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43" w:rsidRPr="002E6A10" w:rsidRDefault="008A1A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ПРАВИТЕЛЬСТВО СМОЛЕНСКОЙ ОБЛАСТИ</w:t>
      </w:r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от 10 января 2024 г. N 5</w:t>
      </w:r>
    </w:p>
    <w:p w:rsidR="008A1A43" w:rsidRPr="002E6A10" w:rsidRDefault="008A1A4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 </w:t>
      </w:r>
      <w:proofErr w:type="gramStart"/>
      <w:r w:rsidRPr="002E6A1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 xml:space="preserve">ГРАЖДАНСКОЙ СЛУЖБЫ СМОЛЕНСКОЙ ОБЛАСТИ В </w:t>
      </w:r>
      <w:proofErr w:type="gramStart"/>
      <w:r w:rsidRPr="002E6A10">
        <w:rPr>
          <w:rFonts w:ascii="Times New Roman" w:hAnsi="Times New Roman" w:cs="Times New Roman"/>
          <w:sz w:val="24"/>
          <w:szCs w:val="24"/>
        </w:rPr>
        <w:t>ИСПОЛНИТЕЛЬНЫХ</w:t>
      </w:r>
      <w:proofErr w:type="gramEnd"/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6A10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2E6A10">
        <w:rPr>
          <w:rFonts w:ascii="Times New Roman" w:hAnsi="Times New Roman" w:cs="Times New Roman"/>
          <w:sz w:val="24"/>
          <w:szCs w:val="24"/>
        </w:rPr>
        <w:t xml:space="preserve"> СМОЛЕНСКОЙ ОБЛАСТИ, СЛУЖБЕ ПО ОБЕСПЕЧЕНИЮ</w:t>
      </w:r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ДЕЯТЕЛЬНОСТИ МИРОВЫХ СУДЕЙ СМОЛЕНСКОЙ ОБЛАСТИ, АППАРАТЕ</w:t>
      </w:r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УПОЛНОМОЧЕННОГО ПО ПРАВАМ ЧЕЛОВЕКА В СМОЛЕНСКОЙ ОБЛАСТИ,</w:t>
      </w:r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6A10">
        <w:rPr>
          <w:rFonts w:ascii="Times New Roman" w:hAnsi="Times New Roman" w:cs="Times New Roman"/>
          <w:sz w:val="24"/>
          <w:szCs w:val="24"/>
        </w:rPr>
        <w:t>АППАРАТЕ</w:t>
      </w:r>
      <w:proofErr w:type="gramEnd"/>
      <w:r w:rsidRPr="002E6A10">
        <w:rPr>
          <w:rFonts w:ascii="Times New Roman" w:hAnsi="Times New Roman" w:cs="Times New Roman"/>
          <w:sz w:val="24"/>
          <w:szCs w:val="24"/>
        </w:rPr>
        <w:t xml:space="preserve"> УПОЛНОМОЧЕННОГО ПО ЗАЩИТЕ ПРАВ ПРЕДПРИНИМАТЕЛЕЙ</w:t>
      </w:r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В СМОЛЕНСКОЙ ОБЛАСТИ, ИЗБИРАТЕЛЬНОЙ КОМИССИИ СМОЛЕНСКОЙ</w:t>
      </w:r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ОБЛАСТИ, ЗАМЕЩЕНИЕ КОТОРЫХ НАЛАГАЕТ НА ГРАЖДАНИНА</w:t>
      </w:r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ОГРАНИЧЕНИЯ ПРИ ЗАКЛЮЧЕНИИ ТРУДОВОГО ИЛИ</w:t>
      </w:r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ГРАЖДАНСКО-ПРАВОВОГО ДОГОВОРА ПОСЛЕ УВОЛЬНЕНИЯ</w:t>
      </w:r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С ГОСУДАРСТВЕННОЙ ГРАЖДАНСКОЙ СЛУЖБЫ СМОЛЕНСКОЙ ОБЛАСТИ</w:t>
      </w:r>
    </w:p>
    <w:p w:rsidR="008A1A43" w:rsidRPr="002E6A10" w:rsidRDefault="008A1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A43" w:rsidRPr="002E6A10" w:rsidRDefault="008A1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>
        <w:r w:rsidRPr="002E6A10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2E6A10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коррупции", областным </w:t>
      </w:r>
      <w:hyperlink r:id="rId8">
        <w:r w:rsidRPr="002E6A1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6A10">
        <w:rPr>
          <w:rFonts w:ascii="Times New Roman" w:hAnsi="Times New Roman" w:cs="Times New Roman"/>
          <w:sz w:val="24"/>
          <w:szCs w:val="24"/>
        </w:rPr>
        <w:t xml:space="preserve"> "О перечне должностей государственной гражданской службы Смоленской области, замещение которых налагает на гражданина ограничения при заключении трудового или гражданско-правового договора после увольнения с государственной гражданской службы Смоленской области" Правительство Смоленской области постановляет:</w:t>
      </w:r>
    </w:p>
    <w:p w:rsidR="008A1A43" w:rsidRPr="002E6A10" w:rsidRDefault="008A1A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E6A10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48">
        <w:r w:rsidRPr="002E6A10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2E6A10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Смоленской области в исполнительных органах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замещение которых налагает на гражданина ограничения при заключении трудового или гражданско-правового договора после увольнения с государственной гражданской</w:t>
      </w:r>
      <w:proofErr w:type="gramEnd"/>
      <w:r w:rsidRPr="002E6A10">
        <w:rPr>
          <w:rFonts w:ascii="Times New Roman" w:hAnsi="Times New Roman" w:cs="Times New Roman"/>
          <w:sz w:val="24"/>
          <w:szCs w:val="24"/>
        </w:rPr>
        <w:t xml:space="preserve"> службы Смоленской области.</w:t>
      </w:r>
    </w:p>
    <w:p w:rsidR="008A1A43" w:rsidRPr="002E6A10" w:rsidRDefault="008A1A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8A1A43" w:rsidRPr="002E6A10" w:rsidRDefault="008A1A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A10">
        <w:rPr>
          <w:rFonts w:ascii="Times New Roman" w:hAnsi="Times New Roman" w:cs="Times New Roman"/>
          <w:sz w:val="24"/>
          <w:szCs w:val="24"/>
        </w:rPr>
        <w:t xml:space="preserve">- </w:t>
      </w:r>
      <w:hyperlink r:id="rId9">
        <w:r w:rsidRPr="002E6A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E6A10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10.04.2014 N 244 "Об утверждении перечня должностей государственной гражданской службы Смоленской области в органах исполнительной власти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избирательной комиссии Смоленской области, замещение которых налагает на гражданина ограничения при заключении трудового или гражданско-правового договора после увольнения с государственной гражданской</w:t>
      </w:r>
      <w:proofErr w:type="gramEnd"/>
      <w:r w:rsidRPr="002E6A10">
        <w:rPr>
          <w:rFonts w:ascii="Times New Roman" w:hAnsi="Times New Roman" w:cs="Times New Roman"/>
          <w:sz w:val="24"/>
          <w:szCs w:val="24"/>
        </w:rPr>
        <w:t xml:space="preserve"> службы Смоленской области";</w:t>
      </w:r>
    </w:p>
    <w:p w:rsidR="008A1A43" w:rsidRPr="002E6A10" w:rsidRDefault="008A1A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A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>
        <w:r w:rsidRPr="002E6A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E6A10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01.08.2014 N 549 "О внесении изменений в перечень должностей государственной гражданской службы Смоленской области в органах исполнительной власти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избирательной комиссии Смоленской области, замещение которых налагает на гражданина ограничения при заключении трудового или гражданско-правового договора после увольнения с</w:t>
      </w:r>
      <w:proofErr w:type="gramEnd"/>
      <w:r w:rsidRPr="002E6A10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Смоленской области";</w:t>
      </w:r>
    </w:p>
    <w:p w:rsidR="008A1A43" w:rsidRPr="002E6A10" w:rsidRDefault="008A1A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>
        <w:r w:rsidRPr="002E6A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E6A10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16.02.2015 N 51 "О внесении изменений в постановление Администрации Смоленской области от 10.04.2014 N 244";</w:t>
      </w:r>
    </w:p>
    <w:p w:rsidR="008A1A43" w:rsidRPr="002E6A10" w:rsidRDefault="008A1A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A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>
        <w:r w:rsidRPr="002E6A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E6A10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25.06.2015 N 372 "О внесении изменения в перечень должностей государственной гражданской службы Смоленской области в </w:t>
      </w:r>
      <w:r w:rsidRPr="002E6A10">
        <w:rPr>
          <w:rFonts w:ascii="Times New Roman" w:hAnsi="Times New Roman" w:cs="Times New Roman"/>
          <w:sz w:val="24"/>
          <w:szCs w:val="24"/>
        </w:rPr>
        <w:lastRenderedPageBreak/>
        <w:t>органах исполнительной власти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замещение которых налагает на гражданина ограничения</w:t>
      </w:r>
      <w:proofErr w:type="gramEnd"/>
      <w:r w:rsidRPr="002E6A10">
        <w:rPr>
          <w:rFonts w:ascii="Times New Roman" w:hAnsi="Times New Roman" w:cs="Times New Roman"/>
          <w:sz w:val="24"/>
          <w:szCs w:val="24"/>
        </w:rPr>
        <w:t xml:space="preserve"> при заключении трудового или гражданско-правового договора после увольнения с государственной гражданской службы Смоленской области";</w:t>
      </w:r>
    </w:p>
    <w:p w:rsidR="008A1A43" w:rsidRPr="002E6A10" w:rsidRDefault="008A1A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A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>
        <w:r w:rsidRPr="002E6A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E6A10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27.05.2016 N 293 "О внесении изменений в перечень должностей государственной гражданской службы Смоленской области в органах исполнительной власти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замещение которых налагает на гражданина ограничения</w:t>
      </w:r>
      <w:proofErr w:type="gramEnd"/>
      <w:r w:rsidRPr="002E6A10">
        <w:rPr>
          <w:rFonts w:ascii="Times New Roman" w:hAnsi="Times New Roman" w:cs="Times New Roman"/>
          <w:sz w:val="24"/>
          <w:szCs w:val="24"/>
        </w:rPr>
        <w:t xml:space="preserve"> при заключении трудового или гражданско-правового договора после увольнения с государственной гражданской службы Смоленской области";</w:t>
      </w:r>
    </w:p>
    <w:p w:rsidR="008A1A43" w:rsidRPr="002E6A10" w:rsidRDefault="008A1A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A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>
        <w:r w:rsidRPr="002E6A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E6A10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30.12.2016 N 807 "О внесении изменений в перечень должностей государственной гражданской службы Смоленской области в органах исполнительной власти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замещение которых налагает на гражданина ограничения</w:t>
      </w:r>
      <w:proofErr w:type="gramEnd"/>
      <w:r w:rsidRPr="002E6A10">
        <w:rPr>
          <w:rFonts w:ascii="Times New Roman" w:hAnsi="Times New Roman" w:cs="Times New Roman"/>
          <w:sz w:val="24"/>
          <w:szCs w:val="24"/>
        </w:rPr>
        <w:t xml:space="preserve"> при заключении трудового или гражданско-правового договора после увольнения с государственной гражданской службы Смоленской области";</w:t>
      </w:r>
    </w:p>
    <w:p w:rsidR="008A1A43" w:rsidRPr="002E6A10" w:rsidRDefault="008A1A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A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>
        <w:r w:rsidRPr="002E6A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E6A10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07.12.2017 N 833 "О внесении изменений в перечень должностей государственной гражданской службы Смоленской области в органах исполнительной власти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замещение которых налагает на гражданина ограничения</w:t>
      </w:r>
      <w:proofErr w:type="gramEnd"/>
      <w:r w:rsidRPr="002E6A10">
        <w:rPr>
          <w:rFonts w:ascii="Times New Roman" w:hAnsi="Times New Roman" w:cs="Times New Roman"/>
          <w:sz w:val="24"/>
          <w:szCs w:val="24"/>
        </w:rPr>
        <w:t xml:space="preserve"> при заключении трудового или гражданско-правового договора после увольнения с государственной гражданской службы Смоленской области";</w:t>
      </w:r>
    </w:p>
    <w:p w:rsidR="008A1A43" w:rsidRPr="002E6A10" w:rsidRDefault="008A1A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A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>
        <w:r w:rsidRPr="002E6A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E6A10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14.12.2018 N 853 "О внесении изменений в перечень должностей государственной гражданской службы Смоленской области в органах исполнительной власти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замещение которых налагает на гражданина ограничения</w:t>
      </w:r>
      <w:proofErr w:type="gramEnd"/>
      <w:r w:rsidRPr="002E6A10">
        <w:rPr>
          <w:rFonts w:ascii="Times New Roman" w:hAnsi="Times New Roman" w:cs="Times New Roman"/>
          <w:sz w:val="24"/>
          <w:szCs w:val="24"/>
        </w:rPr>
        <w:t xml:space="preserve"> при заключении трудового или гражданско-правового договора после увольнения с государственной гражданской службы Смоленской области";</w:t>
      </w:r>
    </w:p>
    <w:p w:rsidR="008A1A43" w:rsidRPr="002E6A10" w:rsidRDefault="008A1A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A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>
        <w:r w:rsidRPr="002E6A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E6A10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25.12.2019 N 805 "О внесении изменений в перечень должностей государственной гражданской службы Смоленской области в органах исполнительной власти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замещение которых налагает на гражданина ограничения</w:t>
      </w:r>
      <w:proofErr w:type="gramEnd"/>
      <w:r w:rsidRPr="002E6A10">
        <w:rPr>
          <w:rFonts w:ascii="Times New Roman" w:hAnsi="Times New Roman" w:cs="Times New Roman"/>
          <w:sz w:val="24"/>
          <w:szCs w:val="24"/>
        </w:rPr>
        <w:t xml:space="preserve"> при заключении трудового или гражданско-правового договора после увольнения с государственной гражданской службы Смоленской области";</w:t>
      </w:r>
    </w:p>
    <w:p w:rsidR="008A1A43" w:rsidRPr="002E6A10" w:rsidRDefault="008A1A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A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>
        <w:r w:rsidRPr="002E6A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E6A10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13.01.2021 N 2 "О внесении </w:t>
      </w:r>
      <w:r w:rsidRPr="002E6A10">
        <w:rPr>
          <w:rFonts w:ascii="Times New Roman" w:hAnsi="Times New Roman" w:cs="Times New Roman"/>
          <w:sz w:val="24"/>
          <w:szCs w:val="24"/>
        </w:rPr>
        <w:lastRenderedPageBreak/>
        <w:t>изменений в перечень должностей государственной гражданской службы Смоленской области в органах исполнительной власти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замещение которых налагает на гражданина ограничения</w:t>
      </w:r>
      <w:proofErr w:type="gramEnd"/>
      <w:r w:rsidRPr="002E6A10">
        <w:rPr>
          <w:rFonts w:ascii="Times New Roman" w:hAnsi="Times New Roman" w:cs="Times New Roman"/>
          <w:sz w:val="24"/>
          <w:szCs w:val="24"/>
        </w:rPr>
        <w:t xml:space="preserve"> при заключении трудового или гражданско-правового договора после увольнения с государственной гражданской службы Смоленской области";</w:t>
      </w:r>
    </w:p>
    <w:p w:rsidR="008A1A43" w:rsidRPr="002E6A10" w:rsidRDefault="008A1A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A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>
        <w:r w:rsidRPr="002E6A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E6A10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28.12.2021 N 864 "О внесении изменений в перечень должностей государственной гражданской службы Смоленской области в органах исполнительной власти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замещение которых налагает на гражданина ограничения</w:t>
      </w:r>
      <w:proofErr w:type="gramEnd"/>
      <w:r w:rsidRPr="002E6A10">
        <w:rPr>
          <w:rFonts w:ascii="Times New Roman" w:hAnsi="Times New Roman" w:cs="Times New Roman"/>
          <w:sz w:val="24"/>
          <w:szCs w:val="24"/>
        </w:rPr>
        <w:t xml:space="preserve"> при заключении трудового или гражданско-правового договора после увольнения с государственной гражданской службы Смоленской области";</w:t>
      </w:r>
    </w:p>
    <w:p w:rsidR="008A1A43" w:rsidRPr="002E6A10" w:rsidRDefault="008A1A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>
        <w:r w:rsidRPr="002E6A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E6A10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29.12.2022 N 1075 "О внесении изменений в постановление Администрации Смоленской области от 10.04.2014 N 244".</w:t>
      </w:r>
    </w:p>
    <w:p w:rsidR="008A1A43" w:rsidRPr="002E6A10" w:rsidRDefault="008A1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A43" w:rsidRPr="002E6A10" w:rsidRDefault="008A1A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Губернатор</w:t>
      </w:r>
    </w:p>
    <w:p w:rsidR="008A1A43" w:rsidRPr="002E6A10" w:rsidRDefault="008A1A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8A1A43" w:rsidRPr="002E6A10" w:rsidRDefault="008A1A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В.Н.АНОХИН</w:t>
      </w:r>
    </w:p>
    <w:p w:rsidR="008A1A43" w:rsidRPr="002E6A10" w:rsidRDefault="008A1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A43" w:rsidRPr="002E6A10" w:rsidRDefault="008A1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A43" w:rsidRPr="002E6A10" w:rsidRDefault="008A1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A43" w:rsidRDefault="008A1A4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A10" w:rsidRPr="002E6A10" w:rsidRDefault="002E6A1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A1A43" w:rsidRPr="002E6A10" w:rsidRDefault="008A1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A43" w:rsidRPr="002E6A10" w:rsidRDefault="008A1A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A1A43" w:rsidRPr="002E6A10" w:rsidRDefault="008A1A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A1A43" w:rsidRPr="002E6A10" w:rsidRDefault="008A1A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8A1A43" w:rsidRPr="002E6A10" w:rsidRDefault="008A1A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8A1A43" w:rsidRPr="002E6A10" w:rsidRDefault="008A1A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от 10.01.2024 N 5</w:t>
      </w:r>
    </w:p>
    <w:p w:rsidR="008A1A43" w:rsidRPr="002E6A10" w:rsidRDefault="008A1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2E6A10">
        <w:rPr>
          <w:rFonts w:ascii="Times New Roman" w:hAnsi="Times New Roman" w:cs="Times New Roman"/>
          <w:sz w:val="24"/>
          <w:szCs w:val="24"/>
        </w:rPr>
        <w:t>ПЕРЕЧЕНЬ</w:t>
      </w:r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ДОЛЖНОСТЕЙ ГОСУДАРСТВЕННОЙ ГРАЖДАНСКОЙ СЛУЖБЫ СМОЛЕНСКОЙ</w:t>
      </w:r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ОБЛАСТИ В ИСПОЛНИТЕЛЬНЫХ ОРГАНАХ СМОЛЕНСКОЙ ОБЛАСТИ, СЛУЖБЕ</w:t>
      </w:r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ПО ОБЕСПЕЧЕНИЮ ДЕЯТЕЛЬНОСТИ МИРОВЫХ СУДЕЙ СМОЛЕНСКОЙ</w:t>
      </w:r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ОБЛАСТИ, АППАРАТЕ УПОЛНОМОЧЕННОГО ПО ПРАВАМ ЧЕЛОВЕКА</w:t>
      </w:r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В СМОЛЕНСКОЙ ОБЛАСТИ, АППАРАТЕ УПОЛНОМОЧЕННОГО ПО ЗАЩИТЕ</w:t>
      </w:r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ПРАВ ПРЕДПРИНИМАТЕЛЕЙ В СМОЛЕНСКОЙ ОБЛАСТИ, ИЗБИРАТЕЛЬНОЙ</w:t>
      </w:r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КОМИССИИ СМОЛЕНСКОЙ ОБЛАСТИ, ЗАМЕЩЕНИЕ КОТОРЫХ НАЛАГАЕТ</w:t>
      </w:r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НА ГРАЖДАНИНА ОГРАНИЧЕНИЯ ПРИ ЗАКЛЮЧЕНИИ ТРУДОВОГО</w:t>
      </w:r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ИЛИ ГРАЖДАНСКО-ПРАВОВОГО ДОГОВОРА ПОСЛЕ УВОЛЬНЕНИЯ</w:t>
      </w:r>
    </w:p>
    <w:p w:rsidR="008A1A43" w:rsidRPr="002E6A10" w:rsidRDefault="008A1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>С ГОСУДАРСТВЕННОЙ ГРАЖДАНСКОЙ СЛУЖБЫ СМОЛЕНСКОЙ ОБЛАСТИ</w:t>
      </w:r>
    </w:p>
    <w:p w:rsidR="008A1A43" w:rsidRPr="002E6A10" w:rsidRDefault="008A1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A43" w:rsidRPr="002E6A10" w:rsidRDefault="008A1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E6A10">
        <w:rPr>
          <w:rFonts w:ascii="Times New Roman" w:hAnsi="Times New Roman" w:cs="Times New Roman"/>
          <w:sz w:val="24"/>
          <w:szCs w:val="24"/>
        </w:rPr>
        <w:t xml:space="preserve">Должности государственной гражданской службы Смоленской области в исполнительных органах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избирательной комиссии Смоленской области, отнесенные в соответствии с областным </w:t>
      </w:r>
      <w:hyperlink r:id="rId21">
        <w:r w:rsidRPr="002E6A1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6A10">
        <w:rPr>
          <w:rFonts w:ascii="Times New Roman" w:hAnsi="Times New Roman" w:cs="Times New Roman"/>
          <w:sz w:val="24"/>
          <w:szCs w:val="24"/>
        </w:rPr>
        <w:t xml:space="preserve"> "О государственных должностях Смоленской области и о государственной гражданской службе Смоленской области" реестром государственных должностей Смоленской области, должностей государственной гражданской службы Смоленской области</w:t>
      </w:r>
      <w:proofErr w:type="gramEnd"/>
      <w:r w:rsidRPr="002E6A10">
        <w:rPr>
          <w:rFonts w:ascii="Times New Roman" w:hAnsi="Times New Roman" w:cs="Times New Roman"/>
          <w:sz w:val="24"/>
          <w:szCs w:val="24"/>
        </w:rPr>
        <w:t xml:space="preserve"> к категориям должностей государственной гражданской службы Смоленской области "руководители" и "помощники (советники)".</w:t>
      </w:r>
    </w:p>
    <w:p w:rsidR="008A1A43" w:rsidRPr="002E6A10" w:rsidRDefault="008A1A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1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E6A10">
        <w:rPr>
          <w:rFonts w:ascii="Times New Roman" w:hAnsi="Times New Roman" w:cs="Times New Roman"/>
          <w:sz w:val="24"/>
          <w:szCs w:val="24"/>
        </w:rPr>
        <w:t xml:space="preserve">Отдельные должности государственной гражданской службы Смоленской области, отнесенные в соответствии с областным </w:t>
      </w:r>
      <w:hyperlink r:id="rId22">
        <w:r w:rsidRPr="002E6A1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6A10">
        <w:rPr>
          <w:rFonts w:ascii="Times New Roman" w:hAnsi="Times New Roman" w:cs="Times New Roman"/>
          <w:sz w:val="24"/>
          <w:szCs w:val="24"/>
        </w:rPr>
        <w:t xml:space="preserve"> "О государственных должностях Смоленской области и о государственной гражданской службе Смоленской области" к категориям должностей государственной гражданской службы Смоленской области "специалисты" и "обеспечивающие специалисты":</w:t>
      </w:r>
      <w:proofErr w:type="gramEnd"/>
    </w:p>
    <w:p w:rsidR="008A1A43" w:rsidRPr="002E6A10" w:rsidRDefault="008A1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исполнительного органа Смоленской области, Службы по обеспечению деятельности мировых судей Смоленской области, аппарата Уполномоченного по правам человека в Смоленской области, избирательной комиссии Смоленской области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A43" w:rsidRPr="002E6A10">
        <w:tc>
          <w:tcPr>
            <w:tcW w:w="9070" w:type="dxa"/>
            <w:gridSpan w:val="2"/>
          </w:tcPr>
          <w:p w:rsidR="008A1A43" w:rsidRPr="002E6A10" w:rsidRDefault="008A1A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области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антикоррупционных проверок Департамента по профилактике коррупционных правонарушений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Отдел антикоррупционного мониторинга </w:t>
            </w:r>
            <w:r w:rsidRPr="002E6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по профилактике коррупционных правонарушений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консультант, ведущий специалист</w:t>
            </w:r>
          </w:p>
        </w:tc>
      </w:tr>
      <w:tr w:rsidR="008A1A43" w:rsidRPr="002E6A10">
        <w:tc>
          <w:tcPr>
            <w:tcW w:w="9070" w:type="dxa"/>
            <w:gridSpan w:val="2"/>
          </w:tcPr>
          <w:p w:rsidR="008A1A43" w:rsidRPr="002E6A10" w:rsidRDefault="008A1A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Смоленской области по осуществлению контроля и взаимодействию с административными органами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Финансовый отдел департамента финансового обеспечения и правовой работы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правового, кадрового обеспечения и взаимодействия с административными органами департамента финансового обеспечения и правовой работы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контроля в сфере закупок департамента контроля в сфере закупок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финансового контроля в сфере закупок департамента контроля в сфере закупок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финансового контроля департамента финансового контроля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Отдел отчетности и </w:t>
            </w:r>
            <w:proofErr w:type="gram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средств резервного фонда департамента финансового контроля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9070" w:type="dxa"/>
            <w:gridSpan w:val="2"/>
          </w:tcPr>
          <w:p w:rsidR="008A1A43" w:rsidRPr="002E6A10" w:rsidRDefault="008A1A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инвестиционного развития Смоленской области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финансовой поддержки субъектов малого и среднего предпринимательства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развития малого и среднего бизнеса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финансового и юридического обеспечения департамента аналитического сопровождения и организационного обеспечения деятельности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консультант-бухгалтер</w:t>
            </w:r>
          </w:p>
        </w:tc>
      </w:tr>
      <w:tr w:rsidR="008A1A43" w:rsidRPr="002E6A10">
        <w:tc>
          <w:tcPr>
            <w:tcW w:w="9070" w:type="dxa"/>
            <w:gridSpan w:val="2"/>
          </w:tcPr>
          <w:p w:rsidR="008A1A43" w:rsidRPr="002E6A10" w:rsidRDefault="008A1A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Смоленской области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индустриальных парков и особых экономических зон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финансовой и организационно-правовой работы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консультант-юрист, главный специалист - бухгалтер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лицензирования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ведущий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промышленности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пищевой промышленности и переработки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8A1A43" w:rsidRPr="002E6A10">
        <w:tc>
          <w:tcPr>
            <w:tcW w:w="9070" w:type="dxa"/>
            <w:gridSpan w:val="2"/>
          </w:tcPr>
          <w:p w:rsidR="008A1A43" w:rsidRPr="002E6A10" w:rsidRDefault="008A1A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Смоленской области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учета, отчетности и планирования расходов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консультант-бухгалтер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Сектор государственного надзора за обеспечением сохранности автомобильных дорог отдела дорожного хозяйства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 (в должностные обязанности которого входит проведение открытых конкурсов)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обеспечения деятельности дорожного фонда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9070" w:type="dxa"/>
            <w:gridSpan w:val="2"/>
          </w:tcPr>
          <w:p w:rsidR="008A1A43" w:rsidRPr="002E6A10" w:rsidRDefault="008A1A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Смоленской области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Отдел медицинского образования, развития медицинских кадров и </w:t>
            </w:r>
            <w:proofErr w:type="spell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 в здравоохранении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материально-ресурсного обеспечения и формирования отраслевого государственного заказа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лекарственного обеспечения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организационно-методической работы и лицензирования отдельных видов деятельности департамента ведомственного контроля и лицензирования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Сектор лицензирования отдельных видов деятельности отдела организационно-методической работы и лицензирования отдельных видов деятельности департамента ведомственного контроля и лицензирования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ведомственного контроля качества и безопасности медицинской деятельности департамента ведомственного контроля и лицензирования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8A1A43" w:rsidRPr="002E6A10">
        <w:tc>
          <w:tcPr>
            <w:tcW w:w="9070" w:type="dxa"/>
            <w:gridSpan w:val="2"/>
          </w:tcPr>
          <w:p w:rsidR="008A1A43" w:rsidRPr="002E6A10" w:rsidRDefault="008A1A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Смоленской области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ведущий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государственных услуг департамента по надзору и контролю в сфере образования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контроля (надзора) за соблюдением законодательства департамента по надзору и контролю в сфере образования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Сектор информационно-аналитического сопровождения департамента по надзору и контролю в сфере образования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заказа департамента экономического планирования и государственного заказа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планирования департамента экономического планирования и государственного заказа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специалист, главный специалист - ревизор, ведущий специалист</w:t>
            </w:r>
          </w:p>
        </w:tc>
      </w:tr>
      <w:tr w:rsidR="008A1A43" w:rsidRPr="002E6A10">
        <w:tc>
          <w:tcPr>
            <w:tcW w:w="9070" w:type="dxa"/>
            <w:gridSpan w:val="2"/>
          </w:tcPr>
          <w:p w:rsidR="008A1A43" w:rsidRPr="002E6A10" w:rsidRDefault="008A1A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Смоленской области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музеев и библиотечного дела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архивного дела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туризма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9070" w:type="dxa"/>
            <w:gridSpan w:val="2"/>
          </w:tcPr>
          <w:p w:rsidR="008A1A43" w:rsidRPr="002E6A10" w:rsidRDefault="008A1A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Смоленской области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регионального экологического надзора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охраны окружающей среды и регулирования деятельности по обращению с отходами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финансового и организационного обеспечения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недропользования и экологической экспертизы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водных ресурсов, обеспечения безопасности гидротехнических сооружений и организации строительства природоохранных объектов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Сектор государственного учета и контроля радиоактивных веществ и </w:t>
            </w:r>
            <w:r w:rsidRPr="002E6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радиоактивных отходов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</w:tc>
      </w:tr>
      <w:tr w:rsidR="008A1A43" w:rsidRPr="002E6A10">
        <w:tc>
          <w:tcPr>
            <w:tcW w:w="9070" w:type="dxa"/>
            <w:gridSpan w:val="2"/>
          </w:tcPr>
          <w:p w:rsidR="008A1A43" w:rsidRPr="002E6A10" w:rsidRDefault="008A1A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лесного хозяйства и охраны объектов животного мира Смоленской области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федерального государственного лесного, охотничьего и пожарного надзора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ведущий специалист, специалист 1-й категории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организации лесопользования, учета лесного фонда и арендных отношений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, охраны и защиты лесного фонда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экономики и финансов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администрирования платежей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кадров и документооборота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учета, кадастра, контроля использования объектов животного мира и промышленного рыболовства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лесного реестра, земельных отношений и экспертизы проектов освоения лесов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</w:t>
            </w:r>
          </w:p>
        </w:tc>
      </w:tr>
      <w:tr w:rsidR="008A1A43" w:rsidRPr="002E6A10">
        <w:tc>
          <w:tcPr>
            <w:tcW w:w="9070" w:type="dxa"/>
            <w:gridSpan w:val="2"/>
          </w:tcPr>
          <w:p w:rsidR="008A1A43" w:rsidRPr="002E6A10" w:rsidRDefault="008A1A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государственного строительного и технического надзора Смоленской области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по надзору за объектами гражданского строительства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Сектор надзора за долевым строительством отдела по надзору за объектами гражданского строительства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по надзору за объектами промышленного строительства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инспекторской работы и предоставления государственных услуг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- главный государственный инженер-инспектор </w:t>
            </w:r>
            <w:proofErr w:type="spell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 и Демидовского районов, консультант - главный государственный инженер-инспектор </w:t>
            </w:r>
            <w:proofErr w:type="spell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Руднянского</w:t>
            </w:r>
            <w:proofErr w:type="spellEnd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консультант - главный государственный инженер-инспектор </w:t>
            </w:r>
            <w:proofErr w:type="spell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</w:t>
            </w:r>
            <w:r w:rsidRPr="002E6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- главный государственный инженер-инспектор Вяземского и </w:t>
            </w:r>
            <w:proofErr w:type="spell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Угранского</w:t>
            </w:r>
            <w:proofErr w:type="spellEnd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консультант - главный государственный инженер-инспектор </w:t>
            </w:r>
            <w:proofErr w:type="spell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proofErr w:type="spellEnd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 и Гагаринского районов, консультант - главный государственный инженер-инспектор </w:t>
            </w:r>
            <w:proofErr w:type="spell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консультант - главный государственный инженер-инспектор </w:t>
            </w:r>
            <w:proofErr w:type="spell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, Холм-Жирковского и Дорогобужского районов, консультант - главный государственный</w:t>
            </w:r>
            <w:proofErr w:type="gramEnd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 инженер-инспектор по городу Десногорску, </w:t>
            </w:r>
            <w:proofErr w:type="spell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Рославльскому</w:t>
            </w:r>
            <w:proofErr w:type="spellEnd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Ершичскому</w:t>
            </w:r>
            <w:proofErr w:type="spellEnd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 районам, консультант - главный государственный инженер-инспектор </w:t>
            </w:r>
            <w:proofErr w:type="spell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главный специалист - главный государственный инженер-инспектор </w:t>
            </w:r>
            <w:proofErr w:type="spell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Хиславичского</w:t>
            </w:r>
            <w:proofErr w:type="spellEnd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главный специалист - главный государственный инженер-инспектор </w:t>
            </w:r>
            <w:proofErr w:type="spell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надзору и экзаменационной работе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- главный государственный инженер-инспектор по городу Смоленску и районам Смоленской области, консультант - главный государственный инженер-инспектор по городу Смоленску, консультант - главный государственный инженер-инспектор Смоленского и </w:t>
            </w:r>
            <w:proofErr w:type="spellStart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  <w:proofErr w:type="gramEnd"/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информационно-правовой и кадровой работы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консультант-юрист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закупок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бухгалтер</w:t>
            </w:r>
          </w:p>
        </w:tc>
      </w:tr>
      <w:tr w:rsidR="008A1A43" w:rsidRPr="002E6A10">
        <w:tc>
          <w:tcPr>
            <w:tcW w:w="9070" w:type="dxa"/>
            <w:gridSpan w:val="2"/>
          </w:tcPr>
          <w:p w:rsidR="008A1A43" w:rsidRPr="002E6A10" w:rsidRDefault="008A1A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Смоленской области по регулированию контрактной системы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 - главный бухгалтер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методологического сопровождения деятельности заказчиков и мониторинга закупок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по реализации конкурентных способов определения поставщиков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по реализации конкурентных способов определения подрядчиков (исполнителей)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проведения запросов котировок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организации и проведения совместных закупок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9070" w:type="dxa"/>
            <w:gridSpan w:val="2"/>
          </w:tcPr>
          <w:p w:rsidR="008A1A43" w:rsidRPr="002E6A10" w:rsidRDefault="008A1A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"Государственная жилищная инспекция Смоленской области"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Инспекторский отдел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капитального ремонта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лицензирования и надзора за выбором способа управления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 - юрист, главный специалист, ведущий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контроля обоснованности платы за жилищно-коммунальные услуги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специалист, главный специалист - юрист, ведущий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Сектор административного производства и правовой работы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 - юрист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сопровождения информационных систем и организационной работы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Сектор бухгалтерской и кадровой работы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 - главный бухгалтер, главный специалист (кадровая служба)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специалист по мобилизационной работе</w:t>
            </w:r>
          </w:p>
        </w:tc>
      </w:tr>
      <w:tr w:rsidR="008A1A43" w:rsidRPr="002E6A10">
        <w:tc>
          <w:tcPr>
            <w:tcW w:w="9070" w:type="dxa"/>
            <w:gridSpan w:val="2"/>
          </w:tcPr>
          <w:p w:rsidR="008A1A43" w:rsidRPr="002E6A10" w:rsidRDefault="008A1A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Смоленской области по обеспечению деятельности противопожарно-спасательной службы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мероприятий гражданской защиты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кадрового и финансового обеспечения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A1A43" w:rsidRPr="002E6A10">
        <w:tc>
          <w:tcPr>
            <w:tcW w:w="9070" w:type="dxa"/>
            <w:gridSpan w:val="2"/>
          </w:tcPr>
          <w:p w:rsidR="008A1A43" w:rsidRPr="002E6A10" w:rsidRDefault="008A1A4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Смоленской области по культурному наследию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охраны объектов культурного наследия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реставрации и государственного учета объектов культурного наследия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8A1A43" w:rsidRPr="002E6A10">
        <w:tc>
          <w:tcPr>
            <w:tcW w:w="9070" w:type="dxa"/>
            <w:gridSpan w:val="2"/>
          </w:tcPr>
          <w:p w:rsidR="008A1A43" w:rsidRPr="002E6A10" w:rsidRDefault="008A1A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Служба по обеспечению деятельности мировых судей Смоленской области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правового, материально-технического и информационного обеспечения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(в должностные обязанности которого входят подготовка и проведение в рамках контрактной системы мероприятий по закупкам товаров, работ, </w:t>
            </w:r>
            <w:r w:rsidRPr="002E6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деятельности мировых судей Смоленской области)</w:t>
            </w:r>
          </w:p>
        </w:tc>
      </w:tr>
      <w:tr w:rsidR="008A1A43" w:rsidRPr="002E6A10">
        <w:tc>
          <w:tcPr>
            <w:tcW w:w="9070" w:type="dxa"/>
            <w:gridSpan w:val="2"/>
          </w:tcPr>
          <w:p w:rsidR="008A1A43" w:rsidRPr="002E6A10" w:rsidRDefault="008A1A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 Уполномоченного по правам человека в Смоленской области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организационному обеспечению аппарата Уполномоченного по правам человека в Смоленской области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правовому и организационному обеспечению аппарата Уполномоченного по правам человека в Смоленской области с исполнением функций главного бухгалтера и кассира, главный специалист отдела по правовому и организационному обеспечению аппарата Уполномоченного по правам человека в Смоленской области</w:t>
            </w:r>
          </w:p>
        </w:tc>
      </w:tr>
      <w:tr w:rsidR="008A1A43" w:rsidRPr="002E6A10">
        <w:tc>
          <w:tcPr>
            <w:tcW w:w="9070" w:type="dxa"/>
            <w:gridSpan w:val="2"/>
          </w:tcPr>
          <w:p w:rsidR="008A1A43" w:rsidRPr="002E6A10" w:rsidRDefault="008A1A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Смоленской области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Финансово-плановый отдел аппарата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отдел аппарата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(осуществляющий организацию и проведение мероприятий по вопросам повышения правовой культуры избирателей и повышения профессиональной подготовки организаторов выборов)</w:t>
            </w:r>
          </w:p>
        </w:tc>
      </w:tr>
      <w:tr w:rsidR="008A1A43" w:rsidRPr="002E6A10"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Контрольно-аналитический отдел аппарата</w:t>
            </w:r>
          </w:p>
        </w:tc>
        <w:tc>
          <w:tcPr>
            <w:tcW w:w="4535" w:type="dxa"/>
          </w:tcPr>
          <w:p w:rsidR="008A1A43" w:rsidRPr="002E6A10" w:rsidRDefault="008A1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</w:tbl>
    <w:p w:rsidR="008A1A43" w:rsidRPr="002E6A10" w:rsidRDefault="008A1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A43" w:rsidRPr="002E6A10" w:rsidRDefault="008A1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A43" w:rsidRPr="002E6A10" w:rsidRDefault="008A1A4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0450F" w:rsidRPr="002E6A10" w:rsidRDefault="0070450F">
      <w:pPr>
        <w:rPr>
          <w:rFonts w:ascii="Times New Roman" w:hAnsi="Times New Roman" w:cs="Times New Roman"/>
          <w:sz w:val="24"/>
          <w:szCs w:val="24"/>
        </w:rPr>
      </w:pPr>
    </w:p>
    <w:p w:rsidR="002E6A10" w:rsidRPr="002E6A10" w:rsidRDefault="002E6A10">
      <w:pPr>
        <w:rPr>
          <w:rFonts w:ascii="Times New Roman" w:hAnsi="Times New Roman" w:cs="Times New Roman"/>
          <w:sz w:val="24"/>
          <w:szCs w:val="24"/>
        </w:rPr>
      </w:pPr>
    </w:p>
    <w:sectPr w:rsidR="002E6A10" w:rsidRPr="002E6A10" w:rsidSect="002E6A10">
      <w:headerReference w:type="defaul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85" w:rsidRDefault="00732685" w:rsidP="002E6A10">
      <w:pPr>
        <w:spacing w:after="0" w:line="240" w:lineRule="auto"/>
      </w:pPr>
      <w:r>
        <w:separator/>
      </w:r>
    </w:p>
  </w:endnote>
  <w:endnote w:type="continuationSeparator" w:id="0">
    <w:p w:rsidR="00732685" w:rsidRDefault="00732685" w:rsidP="002E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85" w:rsidRDefault="00732685" w:rsidP="002E6A10">
      <w:pPr>
        <w:spacing w:after="0" w:line="240" w:lineRule="auto"/>
      </w:pPr>
      <w:r>
        <w:separator/>
      </w:r>
    </w:p>
  </w:footnote>
  <w:footnote w:type="continuationSeparator" w:id="0">
    <w:p w:rsidR="00732685" w:rsidRDefault="00732685" w:rsidP="002E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916331"/>
      <w:docPartObj>
        <w:docPartGallery w:val="Page Numbers (Top of Page)"/>
        <w:docPartUnique/>
      </w:docPartObj>
    </w:sdtPr>
    <w:sdtContent>
      <w:p w:rsidR="002E6A10" w:rsidRDefault="002E6A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E6A10" w:rsidRDefault="002E6A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43"/>
    <w:rsid w:val="002E6A10"/>
    <w:rsid w:val="0070450F"/>
    <w:rsid w:val="00732685"/>
    <w:rsid w:val="008A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1A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1A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6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A10"/>
  </w:style>
  <w:style w:type="paragraph" w:styleId="a5">
    <w:name w:val="footer"/>
    <w:basedOn w:val="a"/>
    <w:link w:val="a6"/>
    <w:uiPriority w:val="99"/>
    <w:unhideWhenUsed/>
    <w:rsid w:val="002E6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1A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1A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6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A10"/>
  </w:style>
  <w:style w:type="paragraph" w:styleId="a5">
    <w:name w:val="footer"/>
    <w:basedOn w:val="a"/>
    <w:link w:val="a6"/>
    <w:uiPriority w:val="99"/>
    <w:unhideWhenUsed/>
    <w:rsid w:val="002E6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41124&amp;dst=100018" TargetMode="External"/><Relationship Id="rId13" Type="http://schemas.openxmlformats.org/officeDocument/2006/relationships/hyperlink" Target="https://login.consultant.ru/link/?req=doc&amp;base=RLAW376&amp;n=81544" TargetMode="External"/><Relationship Id="rId18" Type="http://schemas.openxmlformats.org/officeDocument/2006/relationships/hyperlink" Target="https://login.consultant.ru/link/?req=doc&amp;base=RLAW376&amp;n=1168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376&amp;n=139776" TargetMode="External"/><Relationship Id="rId7" Type="http://schemas.openxmlformats.org/officeDocument/2006/relationships/hyperlink" Target="https://login.consultant.ru/link/?req=doc&amp;base=LAW&amp;n=464894&amp;dst=29" TargetMode="External"/><Relationship Id="rId12" Type="http://schemas.openxmlformats.org/officeDocument/2006/relationships/hyperlink" Target="https://login.consultant.ru/link/?req=doc&amp;base=RLAW376&amp;n=74488" TargetMode="External"/><Relationship Id="rId17" Type="http://schemas.openxmlformats.org/officeDocument/2006/relationships/hyperlink" Target="https://login.consultant.ru/link/?req=doc&amp;base=RLAW376&amp;n=110527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76&amp;n=102515" TargetMode="External"/><Relationship Id="rId20" Type="http://schemas.openxmlformats.org/officeDocument/2006/relationships/hyperlink" Target="https://login.consultant.ru/link/?req=doc&amp;base=RLAW376&amp;n=13207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76&amp;n=7230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376&amp;n=94227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eq=doc&amp;base=RLAW376&amp;n=69654" TargetMode="External"/><Relationship Id="rId19" Type="http://schemas.openxmlformats.org/officeDocument/2006/relationships/hyperlink" Target="https://login.consultant.ru/link/?req=doc&amp;base=RLAW376&amp;n=1239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32391" TargetMode="External"/><Relationship Id="rId14" Type="http://schemas.openxmlformats.org/officeDocument/2006/relationships/hyperlink" Target="https://login.consultant.ru/link/?req=doc&amp;base=RLAW376&amp;n=86895" TargetMode="External"/><Relationship Id="rId22" Type="http://schemas.openxmlformats.org/officeDocument/2006/relationships/hyperlink" Target="https://login.consultant.ru/link/?req=doc&amp;base=RLAW376&amp;n=139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Ботвинова Татьяна Юрьевна</dc:creator>
  <cp:lastModifiedBy>Кваша Алексей Юрьевич</cp:lastModifiedBy>
  <cp:revision>2</cp:revision>
  <dcterms:created xsi:type="dcterms:W3CDTF">2024-05-03T11:55:00Z</dcterms:created>
  <dcterms:modified xsi:type="dcterms:W3CDTF">2024-05-14T09:45:00Z</dcterms:modified>
</cp:coreProperties>
</file>