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D4" w:rsidRPr="00BA37D4" w:rsidRDefault="00BA37D4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>АДМИНИСТРАЦИЯ СМОЛЕНСКОЙ ОБЛАСТИ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>ПОСТАНОВЛЕНИЕ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>от 3 февраля 2021 г. N 51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>О ПРЕДОСТАВЛЯЕМЫХ ИЗ ОБЛАСТНОГО БЮДЖЕТА ГРАНТАХ В ФОРМЕ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 xml:space="preserve">СУБСИДИЙ ОРГАНИЗАЦИЯМ, ОСУЩЕСТВЛЯЮЩИМ </w:t>
      </w:r>
      <w:proofErr w:type="gramStart"/>
      <w:r w:rsidRPr="00BA37D4">
        <w:rPr>
          <w:rFonts w:ascii="Times New Roman" w:hAnsi="Times New Roman" w:cs="Times New Roman"/>
          <w:b/>
        </w:rPr>
        <w:t>ОБРАЗОВАТЕЛЬНУЮ</w:t>
      </w:r>
      <w:proofErr w:type="gramEnd"/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>ДЕЯТЕЛЬНОСТЬ, В ЦЕЛЯХ ВОЗМЕЩЕНИЯ ЗАТРАТ, СВЯЗАННЫХ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 xml:space="preserve">С ОБУЧЕНИЕМ ГОСУДАРСТВЕННЫХ ГРАЖДАНСКИХ СЛУЖАЩИХ </w:t>
      </w:r>
      <w:proofErr w:type="gramStart"/>
      <w:r w:rsidRPr="00BA37D4">
        <w:rPr>
          <w:rFonts w:ascii="Times New Roman" w:hAnsi="Times New Roman" w:cs="Times New Roman"/>
          <w:b/>
        </w:rPr>
        <w:t>СМОЛЕНСКОЙ</w:t>
      </w:r>
      <w:proofErr w:type="gramEnd"/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 xml:space="preserve">ОБЛАСТИ НА ОСНОВАНИИ </w:t>
      </w:r>
      <w:proofErr w:type="gramStart"/>
      <w:r w:rsidRPr="00BA37D4">
        <w:rPr>
          <w:rFonts w:ascii="Times New Roman" w:hAnsi="Times New Roman" w:cs="Times New Roman"/>
          <w:b/>
        </w:rPr>
        <w:t>ГОСУДАРСТВЕННЫХ</w:t>
      </w:r>
      <w:proofErr w:type="gramEnd"/>
      <w:r w:rsidRPr="00BA37D4">
        <w:rPr>
          <w:rFonts w:ascii="Times New Roman" w:hAnsi="Times New Roman" w:cs="Times New Roman"/>
          <w:b/>
        </w:rPr>
        <w:t xml:space="preserve"> ОБРАЗОВАТЕЛЬНЫХ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BA37D4">
        <w:rPr>
          <w:rFonts w:ascii="Times New Roman" w:hAnsi="Times New Roman" w:cs="Times New Roman"/>
          <w:b/>
        </w:rPr>
        <w:t>СЕРТИФИКАТОВ НА ДОПОЛНИТЕЛЬНОЕ ПРОФЕССИОНАЛЬНОЕ ОБРАЗОВАНИЕ</w:t>
      </w:r>
    </w:p>
    <w:p w:rsidR="00BA37D4" w:rsidRPr="00BA37D4" w:rsidRDefault="00BA37D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37D4" w:rsidRPr="00BA37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D4" w:rsidRPr="00BA37D4" w:rsidRDefault="00BA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D4" w:rsidRPr="00BA37D4" w:rsidRDefault="00BA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7D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>
              <w:r w:rsidRPr="00BA37D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A37D4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  <w:color w:val="392C69"/>
              </w:rPr>
              <w:t>от 21.10.2022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D4" w:rsidRPr="00BA37D4" w:rsidRDefault="00BA37D4">
            <w:pPr>
              <w:rPr>
                <w:rFonts w:ascii="Times New Roman" w:hAnsi="Times New Roman" w:cs="Times New Roman"/>
              </w:rPr>
            </w:pPr>
          </w:p>
        </w:tc>
      </w:tr>
    </w:tbl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В соответствии со </w:t>
      </w:r>
      <w:hyperlink r:id="rId8">
        <w:r w:rsidRPr="00BA37D4">
          <w:rPr>
            <w:rFonts w:ascii="Times New Roman" w:hAnsi="Times New Roman" w:cs="Times New Roman"/>
            <w:color w:val="0000FF"/>
          </w:rPr>
          <w:t>статьей 78.1</w:t>
        </w:r>
      </w:hyperlink>
      <w:r w:rsidRPr="00BA37D4">
        <w:rPr>
          <w:rFonts w:ascii="Times New Roman" w:hAnsi="Times New Roman" w:cs="Times New Roman"/>
        </w:rPr>
        <w:t xml:space="preserve"> Бюджетного кодекса Российской Федерации, в целях реализации областной государственной </w:t>
      </w:r>
      <w:hyperlink r:id="rId9">
        <w:r w:rsidRPr="00BA37D4">
          <w:rPr>
            <w:rFonts w:ascii="Times New Roman" w:hAnsi="Times New Roman" w:cs="Times New Roman"/>
            <w:color w:val="0000FF"/>
          </w:rPr>
          <w:t>программы</w:t>
        </w:r>
      </w:hyperlink>
      <w:r w:rsidRPr="00BA37D4">
        <w:rPr>
          <w:rFonts w:ascii="Times New Roman" w:hAnsi="Times New Roman" w:cs="Times New Roman"/>
        </w:rPr>
        <w:t xml:space="preserve"> "Создание условий для эффективного государственного управления в Смоленской области", утвержденной постановлением Администрации Смоленской области от 19.11.2013 N 920, Администрация Смоленской области постановляет: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1. Определить, что начиная с 2021 года из областного бюджета предоставляются гранты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Смоленской области на основании государственных образовательных сертификатов на дополнительное профессиональное образование.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2. Утвердить прилагаемые </w:t>
      </w:r>
      <w:hyperlink w:anchor="P34">
        <w:r w:rsidRPr="00BA37D4">
          <w:rPr>
            <w:rFonts w:ascii="Times New Roman" w:hAnsi="Times New Roman" w:cs="Times New Roman"/>
            <w:color w:val="0000FF"/>
          </w:rPr>
          <w:t>Правила</w:t>
        </w:r>
      </w:hyperlink>
      <w:r w:rsidRPr="00BA37D4">
        <w:rPr>
          <w:rFonts w:ascii="Times New Roman" w:hAnsi="Times New Roman" w:cs="Times New Roman"/>
        </w:rPr>
        <w:t xml:space="preserve"> предоставления из областного бюджета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Смоленской области на основании государственных образовательных сертификатов на дополнительное профессиональное образование.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Губернатор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Смоленской области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А.В.ОСТРОВСКИЙ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Утверждены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постановлением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Администрации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Смоленской области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от 03.02.2021 N 51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BA37D4">
        <w:rPr>
          <w:rFonts w:ascii="Times New Roman" w:hAnsi="Times New Roman" w:cs="Times New Roman"/>
        </w:rPr>
        <w:t>ПРАВИЛА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ПРЕДОСТАВЛЕНИЯ ИЗ ОБЛАСТНОГО БЮДЖЕТА ГРАНТОВ В ФОРМЕ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СУБСИДИЙ ОРГАНИЗАЦИЯМ, ОСУЩЕСТВЛЯЮЩИМ </w:t>
      </w:r>
      <w:proofErr w:type="gramStart"/>
      <w:r w:rsidRPr="00BA37D4">
        <w:rPr>
          <w:rFonts w:ascii="Times New Roman" w:hAnsi="Times New Roman" w:cs="Times New Roman"/>
        </w:rPr>
        <w:t>ОБРАЗОВАТЕЛЬНУЮ</w:t>
      </w:r>
      <w:proofErr w:type="gramEnd"/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ДЕЯТЕЛЬНОСТЬ, В ЦЕЛЯХ ВОЗМЕЩЕНИЯ ЗАТРАТ, СВЯЗАННЫХ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С ОБУЧЕНИЕМ ГОСУДАРСТВЕННЫХ ГРАЖДАНСКИХ СЛУЖАЩИХ </w:t>
      </w:r>
      <w:proofErr w:type="gramStart"/>
      <w:r w:rsidRPr="00BA37D4">
        <w:rPr>
          <w:rFonts w:ascii="Times New Roman" w:hAnsi="Times New Roman" w:cs="Times New Roman"/>
        </w:rPr>
        <w:t>СМОЛЕНСКОЙ</w:t>
      </w:r>
      <w:proofErr w:type="gramEnd"/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ОБЛАСТИ НА ОСНОВАНИИ </w:t>
      </w:r>
      <w:proofErr w:type="gramStart"/>
      <w:r w:rsidRPr="00BA37D4">
        <w:rPr>
          <w:rFonts w:ascii="Times New Roman" w:hAnsi="Times New Roman" w:cs="Times New Roman"/>
        </w:rPr>
        <w:t>ГОСУДАРСТВЕННЫХ</w:t>
      </w:r>
      <w:proofErr w:type="gramEnd"/>
      <w:r w:rsidRPr="00BA37D4">
        <w:rPr>
          <w:rFonts w:ascii="Times New Roman" w:hAnsi="Times New Roman" w:cs="Times New Roman"/>
        </w:rPr>
        <w:t xml:space="preserve"> ОБРАЗОВАТЕЛЬНЫХ</w:t>
      </w: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СЕРТИФИКАТОВ НА ДОПОЛНИТЕЛЬНОЕ ПРОФЕССИОНАЛЬНОЕ ОБРАЗОВАНИЕ</w:t>
      </w:r>
    </w:p>
    <w:p w:rsidR="00BA37D4" w:rsidRPr="00BA37D4" w:rsidRDefault="00BA37D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37D4" w:rsidRPr="00BA37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D4" w:rsidRPr="00BA37D4" w:rsidRDefault="00BA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D4" w:rsidRPr="00BA37D4" w:rsidRDefault="00BA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7D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BA37D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A37D4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  <w:color w:val="392C69"/>
              </w:rPr>
              <w:t>от 21.10.2022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D4" w:rsidRPr="00BA37D4" w:rsidRDefault="00BA37D4">
            <w:pPr>
              <w:rPr>
                <w:rFonts w:ascii="Times New Roman" w:hAnsi="Times New Roman" w:cs="Times New Roman"/>
              </w:rPr>
            </w:pPr>
          </w:p>
        </w:tc>
      </w:tr>
    </w:tbl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r w:rsidRPr="00BA37D4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BA37D4">
        <w:rPr>
          <w:rFonts w:ascii="Times New Roman" w:hAnsi="Times New Roman" w:cs="Times New Roman"/>
        </w:rPr>
        <w:t xml:space="preserve">Настоящие Правила в соответствии с </w:t>
      </w:r>
      <w:hyperlink r:id="rId11">
        <w:r w:rsidRPr="00BA37D4">
          <w:rPr>
            <w:rFonts w:ascii="Times New Roman" w:hAnsi="Times New Roman" w:cs="Times New Roman"/>
            <w:color w:val="0000FF"/>
          </w:rPr>
          <w:t>пунктом 4 статьи 78.1</w:t>
        </w:r>
      </w:hyperlink>
      <w:r w:rsidRPr="00BA37D4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2">
        <w:r w:rsidRPr="00BA37D4">
          <w:rPr>
            <w:rFonts w:ascii="Times New Roman" w:hAnsi="Times New Roman" w:cs="Times New Roman"/>
            <w:color w:val="0000FF"/>
          </w:rPr>
          <w:t>пунктом 27</w:t>
        </w:r>
      </w:hyperlink>
      <w:r w:rsidRPr="00BA37D4">
        <w:rPr>
          <w:rFonts w:ascii="Times New Roman" w:hAnsi="Times New Roman" w:cs="Times New Roman"/>
        </w:rPr>
        <w:t xml:space="preserve"> Положения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утвержденного Постановлением Правительства Российской Федерации от 18.05.2019 N 619, устанавливают порядок предоставления из областного бюджета грантов в форме субсидий организациям, осуществляющим образовательную деятельность (далее также - образовательные организации), в целях возмещения затрат</w:t>
      </w:r>
      <w:proofErr w:type="gramEnd"/>
      <w:r w:rsidRPr="00BA37D4">
        <w:rPr>
          <w:rFonts w:ascii="Times New Roman" w:hAnsi="Times New Roman" w:cs="Times New Roman"/>
        </w:rPr>
        <w:t>, связанных с обучением государственных гражданских служащих Смоленской области, замещающих должности государственной гражданской службы Смоленской области в исполнительных органах Смоленской области, иных государственных органах Смоленской области (далее - гражданские служащие), на основании государственных образовательных сертификатов на дополнительное профессиональное образование (далее также - образовательные сертификаты).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13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2. Настоящие Правила определяют: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общие положения о предоставлении грантов в форме субсидий образовательным организациям в целях возмещения затрат, связанных с обучением гражданских служащих на основании образовательных сертификатов (далее также - гранты);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условия и порядок предоставления грантов;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требования к отчетности;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- требования об осуществлении </w:t>
      </w:r>
      <w:proofErr w:type="gramStart"/>
      <w:r w:rsidRPr="00BA37D4">
        <w:rPr>
          <w:rFonts w:ascii="Times New Roman" w:hAnsi="Times New Roman" w:cs="Times New Roman"/>
        </w:rPr>
        <w:t>контроля за</w:t>
      </w:r>
      <w:proofErr w:type="gramEnd"/>
      <w:r w:rsidRPr="00BA37D4">
        <w:rPr>
          <w:rFonts w:ascii="Times New Roman" w:hAnsi="Times New Roman" w:cs="Times New Roman"/>
        </w:rPr>
        <w:t xml:space="preserve"> соблюдением условий и порядка предоставления грантов и ответственность за их нарушение.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14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3. Главным распорядителем средств областного бюджета, осуществляющим предоставление грантов в соответствии с настоящими Правилами, является Аппарат Администрации Смоленской области (далее также - Аппарат).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 xml:space="preserve">Предоставление грантов осуществляется в пределах бюджетных ассигнований, предусмотренных областным законом об областном бюджете на соответствующий финансовый год и плановый период на реализацию областной государственной </w:t>
      </w:r>
      <w:hyperlink r:id="rId15">
        <w:r w:rsidRPr="00BA37D4">
          <w:rPr>
            <w:rFonts w:ascii="Times New Roman" w:hAnsi="Times New Roman" w:cs="Times New Roman"/>
            <w:color w:val="0000FF"/>
          </w:rPr>
          <w:t>программы</w:t>
        </w:r>
      </w:hyperlink>
      <w:r w:rsidRPr="00BA37D4">
        <w:rPr>
          <w:rFonts w:ascii="Times New Roman" w:hAnsi="Times New Roman" w:cs="Times New Roman"/>
        </w:rPr>
        <w:t xml:space="preserve"> "Создание условий для эффективного государственного управления в Смоленской области", утвержденной постановлением Администрации Смоленской области от 19.11.2013 N 920, и лимитов бюджетных обязательств, доведенных в установленном порядке Аппарату, предусмотренных на цель, указанную в </w:t>
      </w:r>
      <w:hyperlink w:anchor="P45">
        <w:r w:rsidRPr="00BA37D4">
          <w:rPr>
            <w:rFonts w:ascii="Times New Roman" w:hAnsi="Times New Roman" w:cs="Times New Roman"/>
            <w:color w:val="0000FF"/>
          </w:rPr>
          <w:t>пункте 1</w:t>
        </w:r>
      </w:hyperlink>
      <w:r w:rsidRPr="00BA37D4">
        <w:rPr>
          <w:rFonts w:ascii="Times New Roman" w:hAnsi="Times New Roman" w:cs="Times New Roman"/>
        </w:rPr>
        <w:t xml:space="preserve"> настоящих</w:t>
      </w:r>
      <w:proofErr w:type="gramEnd"/>
      <w:r w:rsidRPr="00BA37D4">
        <w:rPr>
          <w:rFonts w:ascii="Times New Roman" w:hAnsi="Times New Roman" w:cs="Times New Roman"/>
        </w:rPr>
        <w:t xml:space="preserve"> Правил.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Сведения о грантах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  <w:proofErr w:type="gramEnd"/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(абзац введен </w:t>
      </w:r>
      <w:hyperlink r:id="rId16">
        <w:r w:rsidRPr="00BA37D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4. Грант предоставляется на финансовое возмещение затрат, связанных с обучением гражданских служащих на основании образовательных сертификатов, фактически произведенных образовательными организациями в текущем финансовом году, а именно: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а) затрат на оплату труда и начислений на выплаты по оплате труда профессорско-преподавательского состава и других работников образовательной организации, непосредственно связанных с обучением гражданских служащих,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</w:t>
      </w:r>
      <w:proofErr w:type="gramEnd"/>
      <w:r w:rsidRPr="00BA37D4">
        <w:rPr>
          <w:rFonts w:ascii="Times New Roman" w:hAnsi="Times New Roman" w:cs="Times New Roman"/>
        </w:rPr>
        <w:t xml:space="preserve"> с трудовым законодательством Российской Федерации и иными нормативными правовыми актами, содержащими нормы трудового права;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б) затрат на приобретение материальных запасов и движимого имущества (основных средств и нематериальных активов), не отнесенного к особо ценному движимому имуществу и </w:t>
      </w:r>
      <w:r w:rsidRPr="00BA37D4">
        <w:rPr>
          <w:rFonts w:ascii="Times New Roman" w:hAnsi="Times New Roman" w:cs="Times New Roman"/>
        </w:rPr>
        <w:lastRenderedPageBreak/>
        <w:t>используемого в процессе обучения гражданских служащих, с учетом срока его полезного использования, а также затрат на аренду указанного имущества;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в) затрат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обучения гражданских служащих;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г) затрат на приобретение учебной литературы, периодических изданий, издательских и полиграфических услуг, электронных изданий, непосредственно связанных с обучением гражданских служащих;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д) затрат на повышение квалификации профессорско-преподавательского состава, в том числе связанных с наймом жилого помещения, и дополнительных расходов, связанных с проживанием вне места постоянного жительства (суточные) профессорско-преподавательского состава на время повышения квалификации, за исключением затрат на приобретение транспортных услуг;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е) затрат на проведение периодических медицинских осмотров;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ж) затрат на коммунальные услуги, в том числе затрат на холодное и горячее водоснабжение и водоотведение, теплоснабжение, электроснабжение, газоснабжение и котельно-печное топливо;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з) затрат на содержание объектов недвижимого имущества (в том числе затрат на арендные платежи);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и) затрат на содержание объектов особо ценного движимого имущества;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к)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л) затрат на приобретение услуг связи, в том числе затрат на местную, междугороднюю и международную телефонную связь, услуги информационно-телекоммуникационной сети "Интернет";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м) затрат на приобретение транспортных услуг, в том числе на проезд профессорско-преподавательского состава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н) затрат на оплату труда и начислений на выплаты по оплате труда работников образовательной организации, которые не принимают непосредственного участия в обучении гражданских служащих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</w:t>
      </w:r>
      <w:proofErr w:type="gramEnd"/>
      <w:r w:rsidRPr="00BA37D4">
        <w:rPr>
          <w:rFonts w:ascii="Times New Roman" w:hAnsi="Times New Roman" w:cs="Times New Roman"/>
        </w:rPr>
        <w:t xml:space="preserve">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" w:name="P71"/>
      <w:bookmarkEnd w:id="2"/>
      <w:r w:rsidRPr="00BA37D4">
        <w:rPr>
          <w:rFonts w:ascii="Times New Roman" w:hAnsi="Times New Roman" w:cs="Times New Roman"/>
        </w:rPr>
        <w:t xml:space="preserve">5. </w:t>
      </w:r>
      <w:proofErr w:type="gramStart"/>
      <w:r w:rsidRPr="00BA37D4">
        <w:rPr>
          <w:rFonts w:ascii="Times New Roman" w:hAnsi="Times New Roman" w:cs="Times New Roman"/>
        </w:rPr>
        <w:t xml:space="preserve">Гранты предоставляются некоммерческим образовательным организациям, отнесенным к категории юридических лиц, включенным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сертификатов, формирование и ведение которого осуществляется Аппаратом в соответствии с </w:t>
      </w:r>
      <w:hyperlink r:id="rId17">
        <w:r w:rsidRPr="00BA37D4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A37D4">
        <w:rPr>
          <w:rFonts w:ascii="Times New Roman" w:hAnsi="Times New Roman" w:cs="Times New Roman"/>
        </w:rPr>
        <w:t xml:space="preserve">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утвержденным Постановлением Правительства Российской Федерации от 18.05.2019 N 619</w:t>
      </w:r>
      <w:proofErr w:type="gramEnd"/>
      <w:r w:rsidRPr="00BA37D4">
        <w:rPr>
          <w:rFonts w:ascii="Times New Roman" w:hAnsi="Times New Roman" w:cs="Times New Roman"/>
        </w:rPr>
        <w:t xml:space="preserve">, и </w:t>
      </w:r>
      <w:proofErr w:type="gramStart"/>
      <w:r w:rsidRPr="00BA37D4">
        <w:rPr>
          <w:rFonts w:ascii="Times New Roman" w:hAnsi="Times New Roman" w:cs="Times New Roman"/>
        </w:rPr>
        <w:t>осуществившим</w:t>
      </w:r>
      <w:proofErr w:type="gramEnd"/>
      <w:r w:rsidRPr="00BA37D4">
        <w:rPr>
          <w:rFonts w:ascii="Times New Roman" w:hAnsi="Times New Roman" w:cs="Times New Roman"/>
        </w:rPr>
        <w:t xml:space="preserve"> обучение гражданских служащих на основании образовательных сертификатов.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3" w:name="P72"/>
      <w:bookmarkEnd w:id="3"/>
      <w:r w:rsidRPr="00BA37D4">
        <w:rPr>
          <w:rFonts w:ascii="Times New Roman" w:hAnsi="Times New Roman" w:cs="Times New Roman"/>
        </w:rPr>
        <w:t>6. Грант предоставляется при условии соответствия образовательной организации следующим требованиям: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lastRenderedPageBreak/>
        <w:t>- отсутствие у образовательной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- отсутствие у образовательной организации просроченной задолженности по возврату в областной бюджет субсидий, бюджетных инвестиций, </w:t>
      </w:r>
      <w:proofErr w:type="gramStart"/>
      <w:r w:rsidRPr="00BA37D4">
        <w:rPr>
          <w:rFonts w:ascii="Times New Roman" w:hAnsi="Times New Roman" w:cs="Times New Roman"/>
        </w:rPr>
        <w:t>предоставленных</w:t>
      </w:r>
      <w:proofErr w:type="gramEnd"/>
      <w:r w:rsidRPr="00BA37D4">
        <w:rPr>
          <w:rFonts w:ascii="Times New Roman" w:hAnsi="Times New Roman" w:cs="Times New Roman"/>
        </w:rPr>
        <w:t xml:space="preserve"> в том числе в соответствии с иными правовыми актами;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- </w:t>
      </w:r>
      <w:proofErr w:type="spellStart"/>
      <w:r w:rsidRPr="00BA37D4">
        <w:rPr>
          <w:rFonts w:ascii="Times New Roman" w:hAnsi="Times New Roman" w:cs="Times New Roman"/>
        </w:rPr>
        <w:t>ненахождение</w:t>
      </w:r>
      <w:proofErr w:type="spellEnd"/>
      <w:r w:rsidRPr="00BA37D4">
        <w:rPr>
          <w:rFonts w:ascii="Times New Roman" w:hAnsi="Times New Roman" w:cs="Times New Roman"/>
        </w:rPr>
        <w:t xml:space="preserve"> образовательной организации в процессе реорганизации (за исключением реорганизации в форме присоединения к образовательной организации другого юридического лица), ликвидации, </w:t>
      </w:r>
      <w:proofErr w:type="spellStart"/>
      <w:r w:rsidRPr="00BA37D4">
        <w:rPr>
          <w:rFonts w:ascii="Times New Roman" w:hAnsi="Times New Roman" w:cs="Times New Roman"/>
        </w:rPr>
        <w:t>невведение</w:t>
      </w:r>
      <w:proofErr w:type="spellEnd"/>
      <w:r w:rsidRPr="00BA37D4">
        <w:rPr>
          <w:rFonts w:ascii="Times New Roman" w:hAnsi="Times New Roman" w:cs="Times New Roman"/>
        </w:rPr>
        <w:t xml:space="preserve"> в отношении образовательной организации процедуры банкротства, </w:t>
      </w:r>
      <w:proofErr w:type="spellStart"/>
      <w:r w:rsidRPr="00BA37D4">
        <w:rPr>
          <w:rFonts w:ascii="Times New Roman" w:hAnsi="Times New Roman" w:cs="Times New Roman"/>
        </w:rPr>
        <w:t>неприостановление</w:t>
      </w:r>
      <w:proofErr w:type="spellEnd"/>
      <w:r w:rsidRPr="00BA37D4">
        <w:rPr>
          <w:rFonts w:ascii="Times New Roman" w:hAnsi="Times New Roman" w:cs="Times New Roman"/>
        </w:rPr>
        <w:t xml:space="preserve"> деятельности образовательной организации в порядке, предусмотренном законодательством Российской Федерации, на дату подачи заявки на предоставление из областного бюджета гранта (далее также - заявка);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18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наличие у образовательной организации лицензии на осуществление образовательной деятельности по дополнительному профессиональному образованию;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 xml:space="preserve">- </w:t>
      </w:r>
      <w:proofErr w:type="spellStart"/>
      <w:r w:rsidRPr="00BA37D4">
        <w:rPr>
          <w:rFonts w:ascii="Times New Roman" w:hAnsi="Times New Roman" w:cs="Times New Roman"/>
        </w:rPr>
        <w:t>неотнесение</w:t>
      </w:r>
      <w:proofErr w:type="spellEnd"/>
      <w:r w:rsidRPr="00BA37D4">
        <w:rPr>
          <w:rFonts w:ascii="Times New Roman" w:hAnsi="Times New Roman" w:cs="Times New Roman"/>
        </w:rPr>
        <w:t xml:space="preserve"> образовательной организации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A37D4">
        <w:rPr>
          <w:rFonts w:ascii="Times New Roman" w:hAnsi="Times New Roman" w:cs="Times New Roman"/>
        </w:rPr>
        <w:t xml:space="preserve"> </w:t>
      </w:r>
      <w:proofErr w:type="gramStart"/>
      <w:r w:rsidRPr="00BA37D4">
        <w:rPr>
          <w:rFonts w:ascii="Times New Roman" w:hAnsi="Times New Roman" w:cs="Times New Roman"/>
        </w:rPr>
        <w:t>отношении</w:t>
      </w:r>
      <w:proofErr w:type="gramEnd"/>
      <w:r w:rsidRPr="00BA37D4">
        <w:rPr>
          <w:rFonts w:ascii="Times New Roman" w:hAnsi="Times New Roman" w:cs="Times New Roman"/>
        </w:rPr>
        <w:t xml:space="preserve"> таких юридических лиц, в совокупности превышает 50 процентов.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7. </w:t>
      </w:r>
      <w:hyperlink w:anchor="P148">
        <w:r w:rsidRPr="00BA37D4">
          <w:rPr>
            <w:rFonts w:ascii="Times New Roman" w:hAnsi="Times New Roman" w:cs="Times New Roman"/>
            <w:color w:val="0000FF"/>
          </w:rPr>
          <w:t>Заявка</w:t>
        </w:r>
      </w:hyperlink>
      <w:r w:rsidRPr="00BA37D4">
        <w:rPr>
          <w:rFonts w:ascii="Times New Roman" w:hAnsi="Times New Roman" w:cs="Times New Roman"/>
        </w:rPr>
        <w:t xml:space="preserve"> по форме согласно приложению к настоящим Правилам представляется образовательной организацией в Аппарат Администрации Смоленской области (по адресу: г. Смоленск, пл. Ленина, д. 1) в срок до 15 ноября текущего финансового года.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Образовательная организация прикладывает к заявке следующие документы: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4" w:name="P81"/>
      <w:bookmarkEnd w:id="4"/>
      <w:r w:rsidRPr="00BA37D4">
        <w:rPr>
          <w:rFonts w:ascii="Times New Roman" w:hAnsi="Times New Roman" w:cs="Times New Roman"/>
        </w:rPr>
        <w:t>- образовательные сертификаты гражданских служащих, успешно освоивших соответствующую дополнительную профессиональную программу, заполненные уполномоченным представителем образовательной организации;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образовательные сертификаты гражданских служащих,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организации, заполненные уполномоченным представителем образовательной организации;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копии удостоверений о повышении квалификации или дипломов о профессиональной переподготовке, полученных гражданскими служащими, успешно освоившими соответствующую дополнительную профессиональную программу, заверенные руководителем образовательной организации или уполномоченным им лицом;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- копии документов о зачислении гражданского служащего в образовательную организацию для </w:t>
      </w:r>
      <w:proofErr w:type="gramStart"/>
      <w:r w:rsidRPr="00BA37D4">
        <w:rPr>
          <w:rFonts w:ascii="Times New Roman" w:hAnsi="Times New Roman" w:cs="Times New Roman"/>
        </w:rPr>
        <w:t>обучения</w:t>
      </w:r>
      <w:proofErr w:type="gramEnd"/>
      <w:r w:rsidRPr="00BA37D4">
        <w:rPr>
          <w:rFonts w:ascii="Times New Roman" w:hAnsi="Times New Roman" w:cs="Times New Roman"/>
        </w:rPr>
        <w:t xml:space="preserve"> по соответствующей дополнительной профессиональной программе, заверенные руководителем образовательной организации или уполномоченным им лицом;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- копии документов об отчислении из образовательной организации гражданского служащего, проходившего </w:t>
      </w:r>
      <w:proofErr w:type="gramStart"/>
      <w:r w:rsidRPr="00BA37D4">
        <w:rPr>
          <w:rFonts w:ascii="Times New Roman" w:hAnsi="Times New Roman" w:cs="Times New Roman"/>
        </w:rPr>
        <w:t>обучение</w:t>
      </w:r>
      <w:proofErr w:type="gramEnd"/>
      <w:r w:rsidRPr="00BA37D4">
        <w:rPr>
          <w:rFonts w:ascii="Times New Roman" w:hAnsi="Times New Roman" w:cs="Times New Roman"/>
        </w:rPr>
        <w:t xml:space="preserve"> по соответствующей дополнительной профессиональной программе, заверенные руководителем образовательной организации или уполномоченным им лицом;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документы (сведения) налогового органа об отсутств</w:t>
      </w:r>
      <w:proofErr w:type="gramStart"/>
      <w:r w:rsidRPr="00BA37D4">
        <w:rPr>
          <w:rFonts w:ascii="Times New Roman" w:hAnsi="Times New Roman" w:cs="Times New Roman"/>
        </w:rPr>
        <w:t>ии у о</w:t>
      </w:r>
      <w:proofErr w:type="gramEnd"/>
      <w:r w:rsidRPr="00BA37D4">
        <w:rPr>
          <w:rFonts w:ascii="Times New Roman" w:hAnsi="Times New Roman" w:cs="Times New Roman"/>
        </w:rPr>
        <w:t>бразовательной организации задолженности по уплате налогов, сборов и иных обязательных платежей в бюджеты бюджетной системы Российской Федерации по состоянию на последнюю отчетную дату;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lastRenderedPageBreak/>
        <w:t xml:space="preserve">- отчет о проведении </w:t>
      </w:r>
      <w:proofErr w:type="gramStart"/>
      <w:r w:rsidRPr="00BA37D4">
        <w:rPr>
          <w:rFonts w:ascii="Times New Roman" w:hAnsi="Times New Roman" w:cs="Times New Roman"/>
        </w:rPr>
        <w:t>обучения гражданских</w:t>
      </w:r>
      <w:proofErr w:type="gramEnd"/>
      <w:r w:rsidRPr="00BA37D4">
        <w:rPr>
          <w:rFonts w:ascii="Times New Roman" w:hAnsi="Times New Roman" w:cs="Times New Roman"/>
        </w:rPr>
        <w:t xml:space="preserve"> служащих по соответствующей дополнительной профессиональной программе (соответствующим дополнительным профессиональным программам) по форме, утверждаемой приказом первого заместителя Губернатора Смоленской области - руководителя Аппарата Администрации Смоленской области;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19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5" w:name="P89"/>
      <w:bookmarkEnd w:id="5"/>
      <w:r w:rsidRPr="00BA37D4">
        <w:rPr>
          <w:rFonts w:ascii="Times New Roman" w:hAnsi="Times New Roman" w:cs="Times New Roman"/>
        </w:rPr>
        <w:t>- отчет о фактически произведенных затратах, источником финансового обеспечения которых является грант, по форме, утверждаемой приказом первого заместителя Губернатора Смоленской области - руководителя Аппарата Администрации Смоленской области.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20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Формы отчетов, указанных в абзацах девятом и десятом настоящего пункта, размещаются на официальном сайте Аппарата в информационно-телекоммуникационной сети "Интернет" в течение 5 дней со дня их утверждения.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Образовательная организация вправе приложить к заявке по собственной инициативе следующие документы: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- выписку из Единого государственного реестра юридических лиц,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60 календарных дней до даты подачи заявки, заверенную печатью (при наличии) и подписью руководителя образовательной организации.</w:t>
      </w:r>
      <w:proofErr w:type="gramEnd"/>
      <w:r w:rsidRPr="00BA37D4">
        <w:rPr>
          <w:rFonts w:ascii="Times New Roman" w:hAnsi="Times New Roman" w:cs="Times New Roman"/>
        </w:rPr>
        <w:t xml:space="preserve"> </w:t>
      </w:r>
      <w:proofErr w:type="gramStart"/>
      <w:r w:rsidRPr="00BA37D4">
        <w:rPr>
          <w:rFonts w:ascii="Times New Roman" w:hAnsi="Times New Roman" w:cs="Times New Roman"/>
        </w:rPr>
        <w:t>В случае непредставления указанной выписки Аппарат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  <w:proofErr w:type="gramEnd"/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информацию Фонда социального страхования Российской Федерации об отсутствии задолженности (недоимки) по уплате страховых взносов, уплачиваемых в Фонд социального страхования Российской Федерации, на обязательное социальное страхование от несчастных случаев на производстве и профессиональных заболеваний по состоянию на последнюю отчетную дату. В случае если указанная информация не представлена образовательной организацией по собственной инициативе, Аппарат направляет межведомственный запрос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определенном федеральным законодательством;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копию лицензии на осуществление образовательной деятельности по дополнительному профессиональному образованию. В случае если указанный документ не представлен образовательной организацией по собственной инициативе, Аппарат в течение 2 рабочих дней со дня приема заявки направляет межведомственный запрос в федеральные органы исполнительной власти в порядке, определенном федеральным законодательством.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8. </w:t>
      </w:r>
      <w:proofErr w:type="gramStart"/>
      <w:r w:rsidRPr="00BA37D4">
        <w:rPr>
          <w:rFonts w:ascii="Times New Roman" w:hAnsi="Times New Roman" w:cs="Times New Roman"/>
        </w:rPr>
        <w:t>Аппарат в течение 10 рабочих дней со дня представления образовательной организацией заявки и документов, указанных в пункте 7 настоящих Правил, и получения всех ответов на межведомственные запросы (при наличии) рассматривает представленные документы на предмет отсутствия оснований для отказа в предоставлении гранта, указанных в пункте 9 настоящих Правил, а также осуществляет проверку достоверности информации, содержащейся в заявке и представленных документах, и</w:t>
      </w:r>
      <w:proofErr w:type="gramEnd"/>
      <w:r w:rsidRPr="00BA37D4">
        <w:rPr>
          <w:rFonts w:ascii="Times New Roman" w:hAnsi="Times New Roman" w:cs="Times New Roman"/>
        </w:rPr>
        <w:t xml:space="preserve"> принимает решение о предоставлении гранта или об отказе в предоставлении гранта с указанием причин такого отказа.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Аппарат в течение 5 рабочих дней со дня принятия решения об отказе в предоставлении гранта уведомляет образовательную организацию в письменной форме о принятом решении с указанием причины отказа.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9. Основаниями для отказа в предоставлении гранта являются: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- несоответствие заявителя категории, указанной в </w:t>
      </w:r>
      <w:hyperlink w:anchor="P71">
        <w:r w:rsidRPr="00BA37D4">
          <w:rPr>
            <w:rFonts w:ascii="Times New Roman" w:hAnsi="Times New Roman" w:cs="Times New Roman"/>
            <w:color w:val="0000FF"/>
          </w:rPr>
          <w:t>пункте 5</w:t>
        </w:r>
      </w:hyperlink>
      <w:r w:rsidRPr="00BA37D4">
        <w:rPr>
          <w:rFonts w:ascii="Times New Roman" w:hAnsi="Times New Roman" w:cs="Times New Roman"/>
        </w:rPr>
        <w:t xml:space="preserve"> настоящих Правил, и требованиям, указанным в </w:t>
      </w:r>
      <w:hyperlink w:anchor="P72">
        <w:r w:rsidRPr="00BA37D4">
          <w:rPr>
            <w:rFonts w:ascii="Times New Roman" w:hAnsi="Times New Roman" w:cs="Times New Roman"/>
            <w:color w:val="0000FF"/>
          </w:rPr>
          <w:t>пункте 6</w:t>
        </w:r>
      </w:hyperlink>
      <w:r w:rsidRPr="00BA37D4">
        <w:rPr>
          <w:rFonts w:ascii="Times New Roman" w:hAnsi="Times New Roman" w:cs="Times New Roman"/>
        </w:rPr>
        <w:t xml:space="preserve"> настоящих Правил;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lastRenderedPageBreak/>
        <w:t xml:space="preserve">- непредставление (представление не в полном объеме) документов, указанных в </w:t>
      </w:r>
      <w:hyperlink w:anchor="P81">
        <w:r w:rsidRPr="00BA37D4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BA37D4">
        <w:rPr>
          <w:rFonts w:ascii="Times New Roman" w:hAnsi="Times New Roman" w:cs="Times New Roman"/>
        </w:rPr>
        <w:t xml:space="preserve"> - </w:t>
      </w:r>
      <w:hyperlink w:anchor="P89">
        <w:r w:rsidRPr="00BA37D4">
          <w:rPr>
            <w:rFonts w:ascii="Times New Roman" w:hAnsi="Times New Roman" w:cs="Times New Roman"/>
            <w:color w:val="0000FF"/>
          </w:rPr>
          <w:t>десятом пункта 7</w:t>
        </w:r>
      </w:hyperlink>
      <w:r w:rsidRPr="00BA37D4">
        <w:rPr>
          <w:rFonts w:ascii="Times New Roman" w:hAnsi="Times New Roman" w:cs="Times New Roman"/>
        </w:rPr>
        <w:t xml:space="preserve"> настоящих Правил;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недостоверность представленной информации.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10. В случае принятия решения о предоставлении гранта в течение 3 рабочих дней со дня принятия указанного решения издается соответствующий приказ первого заместителя Губернатора Смоленской области - руководителя Аппарата Администрации Смоленской области (далее - приказ).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(</w:t>
      </w:r>
      <w:proofErr w:type="gramStart"/>
      <w:r w:rsidRPr="00BA37D4">
        <w:rPr>
          <w:rFonts w:ascii="Times New Roman" w:hAnsi="Times New Roman" w:cs="Times New Roman"/>
        </w:rPr>
        <w:t>в</w:t>
      </w:r>
      <w:proofErr w:type="gramEnd"/>
      <w:r w:rsidRPr="00BA37D4">
        <w:rPr>
          <w:rFonts w:ascii="Times New Roman" w:hAnsi="Times New Roman" w:cs="Times New Roman"/>
        </w:rPr>
        <w:t xml:space="preserve"> ред. </w:t>
      </w:r>
      <w:hyperlink r:id="rId21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Аппарат в течение 5 рабочих дней со дня издания приказа уведомляет образовательную организацию в письменной форме о принятом решении, а также о необходимости заключения соглашения о предоставлении гранта между Аппаратом и образовательной организацией (далее - соглашение) в соответствии с типовой формой, установленной Департаментом бюджета и финансов Смоленской области, с указанием сроков его заключения.</w:t>
      </w:r>
      <w:proofErr w:type="gramEnd"/>
      <w:r w:rsidRPr="00BA37D4">
        <w:rPr>
          <w:rFonts w:ascii="Times New Roman" w:hAnsi="Times New Roman" w:cs="Times New Roman"/>
        </w:rPr>
        <w:t xml:space="preserve"> Проект соглашения размещается на официальном сайте Аппарата в информационно-телекоммуникационной сети "Интернет" в течение 10 рабочих дней со дня утверждения настоящих Правил.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При принятии решения о предоставлении гранта Аппарат заключает соглашение в течение 10 рабочих дней со дня направления образовательной организации уведомления о предоставлении гранта.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11. Размер гранта рассчитывается по следующей формуле: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3F58F9E1" wp14:editId="5376FB30">
            <wp:extent cx="184404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k - количество дополнительных профессиональных программ;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A37D4">
        <w:rPr>
          <w:rFonts w:ascii="Times New Roman" w:hAnsi="Times New Roman" w:cs="Times New Roman"/>
        </w:rPr>
        <w:t>T</w:t>
      </w:r>
      <w:r w:rsidRPr="00BA37D4">
        <w:rPr>
          <w:rFonts w:ascii="Times New Roman" w:hAnsi="Times New Roman" w:cs="Times New Roman"/>
          <w:vertAlign w:val="subscript"/>
        </w:rPr>
        <w:t>i</w:t>
      </w:r>
      <w:proofErr w:type="spellEnd"/>
      <w:r w:rsidRPr="00BA37D4">
        <w:rPr>
          <w:rFonts w:ascii="Times New Roman" w:hAnsi="Times New Roman" w:cs="Times New Roman"/>
        </w:rPr>
        <w:t xml:space="preserve"> - количество гражданских служащих, прошедших обучение на основании образовательного сертификата по i-й дополнительной профессиональной программе, человек;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A37D4">
        <w:rPr>
          <w:rFonts w:ascii="Times New Roman" w:hAnsi="Times New Roman" w:cs="Times New Roman"/>
        </w:rPr>
        <w:t>V</w:t>
      </w:r>
      <w:r w:rsidRPr="00BA37D4">
        <w:rPr>
          <w:rFonts w:ascii="Times New Roman" w:hAnsi="Times New Roman" w:cs="Times New Roman"/>
          <w:vertAlign w:val="subscript"/>
        </w:rPr>
        <w:t>i</w:t>
      </w:r>
      <w:proofErr w:type="spellEnd"/>
      <w:r w:rsidRPr="00BA37D4">
        <w:rPr>
          <w:rFonts w:ascii="Times New Roman" w:hAnsi="Times New Roman" w:cs="Times New Roman"/>
        </w:rPr>
        <w:t xml:space="preserve"> - объем освоенной гражданскими служащими i-й дополнительной профессиональной программы, часов;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37D4">
        <w:rPr>
          <w:rFonts w:ascii="Times New Roman" w:hAnsi="Times New Roman" w:cs="Times New Roman"/>
        </w:rPr>
        <w:t>N</w:t>
      </w:r>
      <w:r w:rsidRPr="00BA37D4">
        <w:rPr>
          <w:rFonts w:ascii="Times New Roman" w:hAnsi="Times New Roman" w:cs="Times New Roman"/>
          <w:vertAlign w:val="subscript"/>
        </w:rPr>
        <w:t>i</w:t>
      </w:r>
      <w:proofErr w:type="spellEnd"/>
      <w:r w:rsidRPr="00BA37D4">
        <w:rPr>
          <w:rFonts w:ascii="Times New Roman" w:hAnsi="Times New Roman" w:cs="Times New Roman"/>
        </w:rPr>
        <w:t xml:space="preserve"> - значение расчетного базового норматива затрат на реализацию i-й дополнительной профессиональной программы, рассчитанного в соответствии с ежегодно утверждаемыми Министерством науки и высшего образования Российской Федерации итоговыми значениями и величиной составляющих базовых нормативов затрат по государственным услугам по реализации дополнительных профессиональных программ - программ повышения квалификации, программ профессиональной переподготовки с учетом отраслевых корректирующих коэффициентов и территориальных корректирующих коэффициентов, применяемых при расчете нормативных</w:t>
      </w:r>
      <w:proofErr w:type="gramEnd"/>
      <w:r w:rsidRPr="00BA37D4">
        <w:rPr>
          <w:rFonts w:ascii="Times New Roman" w:hAnsi="Times New Roman" w:cs="Times New Roman"/>
        </w:rPr>
        <w:t xml:space="preserve"> затрат на оказание государственных услуг по реализации дополнительных профессиональных программ - программ повышения квалификации, программ профессиональной переподготовки, </w:t>
      </w:r>
      <w:proofErr w:type="gramStart"/>
      <w:r w:rsidRPr="00BA37D4">
        <w:rPr>
          <w:rFonts w:ascii="Times New Roman" w:hAnsi="Times New Roman" w:cs="Times New Roman"/>
        </w:rPr>
        <w:t>отражающими</w:t>
      </w:r>
      <w:proofErr w:type="gramEnd"/>
      <w:r w:rsidRPr="00BA37D4">
        <w:rPr>
          <w:rFonts w:ascii="Times New Roman" w:hAnsi="Times New Roman" w:cs="Times New Roman"/>
        </w:rPr>
        <w:t xml:space="preserve"> особенности оказания таких услуг федеральным государственным служащим, и порядком их применения.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12. Результатом предоставления грантов является проведение </w:t>
      </w:r>
      <w:proofErr w:type="gramStart"/>
      <w:r w:rsidRPr="00BA37D4">
        <w:rPr>
          <w:rFonts w:ascii="Times New Roman" w:hAnsi="Times New Roman" w:cs="Times New Roman"/>
        </w:rPr>
        <w:t>обучения гражданских</w:t>
      </w:r>
      <w:proofErr w:type="gramEnd"/>
      <w:r w:rsidRPr="00BA37D4">
        <w:rPr>
          <w:rFonts w:ascii="Times New Roman" w:hAnsi="Times New Roman" w:cs="Times New Roman"/>
        </w:rPr>
        <w:t xml:space="preserve"> служащих по соответствующей дополнительной профессиональной программе (соответствующим дополнительным профессиональным программам).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Показателем, необходимым для достижения результата предоставления гранта, является количество гражданских служащих, получивших в текущем году дополнительное профессиональное образование. Значение показателя указывается в соглашении.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13. После заключения соглашения Аппарат в течение 10 рабочих дней перечисляет средства гранта на счет образовательной организации, открытый в территориальных органах Федерального </w:t>
      </w:r>
      <w:r w:rsidRPr="00BA37D4">
        <w:rPr>
          <w:rFonts w:ascii="Times New Roman" w:hAnsi="Times New Roman" w:cs="Times New Roman"/>
        </w:rPr>
        <w:lastRenderedPageBreak/>
        <w:t>казначейства либо учреждении Центрального банка Российской Федерации (кредитной организации).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14. Основаниями для возврата предоставленного гранта (либо части гранта) в областной бюджет являются: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нецелевое использование гранта;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- нарушение целей, условий и порядка предоставления гранта, установленных настоящими Правилами.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15. </w:t>
      </w:r>
      <w:proofErr w:type="gramStart"/>
      <w:r w:rsidRPr="00BA37D4">
        <w:rPr>
          <w:rFonts w:ascii="Times New Roman" w:hAnsi="Times New Roman" w:cs="Times New Roman"/>
        </w:rPr>
        <w:t>В случае выявления по фактам проверок, проведенных Аппаратом как получателем бюджетных средств и Департаментом Смоленской области по осуществлению контроля и взаимодействию с административными органами, в течение текущего финансового года нарушений условий, порядка предоставления грантов соответствующие средства подлежат добровольному возврату на лицевой счет Аппарата, открытый в Департаменте бюджета и финансов Смоленской области, в полном объеме в течение 30 календарных дней со</w:t>
      </w:r>
      <w:proofErr w:type="gramEnd"/>
      <w:r w:rsidRPr="00BA37D4">
        <w:rPr>
          <w:rFonts w:ascii="Times New Roman" w:hAnsi="Times New Roman" w:cs="Times New Roman"/>
        </w:rPr>
        <w:t xml:space="preserve"> дня получения требования Аппарата о возврате гранта в письменной форме.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23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В случае выявления по фактам проверок, проведенных Аппаратом как получателем бюджетных средств и Департаментом Смоленской области по осуществлению контроля и взаимодействию с административными органами, нарушений условий, порядка предоставления грантов по истечении соответствующего финансового года грант подлежит добровольному возврату в областной бюджет в полном объеме в течение 30 календарных дней со дня получения требования Аппарата о возврате гранта в письменной форме.</w:t>
      </w:r>
      <w:proofErr w:type="gramEnd"/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(в ред. </w:t>
      </w:r>
      <w:hyperlink r:id="rId24">
        <w:r w:rsidRPr="00BA37D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37D4">
        <w:rPr>
          <w:rFonts w:ascii="Times New Roman" w:hAnsi="Times New Roman" w:cs="Times New Roman"/>
        </w:rPr>
        <w:t xml:space="preserve"> Администрации Смоленской области от 21.10.2022 N 755)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При отказе от добровольного возврата гранта его возврат производится в судебном порядке в соответствии с федеральным законодательством.</w:t>
      </w:r>
    </w:p>
    <w:p w:rsidR="00BA37D4" w:rsidRPr="00BA37D4" w:rsidRDefault="00BA37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16. </w:t>
      </w:r>
      <w:proofErr w:type="gramStart"/>
      <w:r w:rsidRPr="00BA37D4">
        <w:rPr>
          <w:rFonts w:ascii="Times New Roman" w:hAnsi="Times New Roman" w:cs="Times New Roman"/>
        </w:rPr>
        <w:t>Образовательная организация представляет в Аппарат не позднее 15 января года, следующего за отчетным, отчет о достижении результатов предоставления гранта по форме согласно приложению к соглашению.</w:t>
      </w:r>
      <w:proofErr w:type="gramEnd"/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Приложение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к Правилам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предоставления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из областного бюджета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грантов в форме субсидий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организациям, осуществляющим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образовательную деятельность,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в целях возмещения затрат,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BA37D4">
        <w:rPr>
          <w:rFonts w:ascii="Times New Roman" w:hAnsi="Times New Roman" w:cs="Times New Roman"/>
        </w:rPr>
        <w:t>связанных</w:t>
      </w:r>
      <w:proofErr w:type="gramEnd"/>
      <w:r w:rsidRPr="00BA37D4">
        <w:rPr>
          <w:rFonts w:ascii="Times New Roman" w:hAnsi="Times New Roman" w:cs="Times New Roman"/>
        </w:rPr>
        <w:t xml:space="preserve"> с обучением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государственных гражданских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служащих Смоленской области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 xml:space="preserve">на основании </w:t>
      </w:r>
      <w:proofErr w:type="gramStart"/>
      <w:r w:rsidRPr="00BA37D4">
        <w:rPr>
          <w:rFonts w:ascii="Times New Roman" w:hAnsi="Times New Roman" w:cs="Times New Roman"/>
        </w:rPr>
        <w:t>государственных</w:t>
      </w:r>
      <w:proofErr w:type="gramEnd"/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образовательных сертификатов</w:t>
      </w: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на дополнительное профессиональное образование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BA37D4">
        <w:rPr>
          <w:rFonts w:ascii="Times New Roman" w:hAnsi="Times New Roman" w:cs="Times New Roman"/>
        </w:rPr>
        <w:t>Форма</w:t>
      </w: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878"/>
        <w:gridCol w:w="340"/>
        <w:gridCol w:w="390"/>
        <w:gridCol w:w="796"/>
        <w:gridCol w:w="1094"/>
        <w:gridCol w:w="1984"/>
      </w:tblGrid>
      <w:tr w:rsidR="00BA37D4" w:rsidRPr="00BA37D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bookmarkStart w:id="6" w:name="P148"/>
            <w:bookmarkEnd w:id="6"/>
            <w:r w:rsidRPr="00BA37D4">
              <w:rPr>
                <w:rFonts w:ascii="Times New Roman" w:hAnsi="Times New Roman" w:cs="Times New Roman"/>
              </w:rPr>
              <w:t>ЗАЯВКА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на предоставление из областного бюджета гранта в форме субсидий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организациям, осуществляющим образовательную деятельность,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в целях возмещения затрат, связанных с обучением государственных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гражданских служащих Смоленской области на основании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lastRenderedPageBreak/>
              <w:t>государственных образовательных сертификатов на дополнительное профессиональное образование</w:t>
            </w:r>
          </w:p>
        </w:tc>
      </w:tr>
      <w:tr w:rsidR="00BA37D4" w:rsidRPr="00BA37D4"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Аппарат Администрации</w:t>
            </w:r>
          </w:p>
          <w:p w:rsidR="00BA37D4" w:rsidRPr="00BA37D4" w:rsidRDefault="00BA37D4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Смоленской области</w:t>
            </w:r>
          </w:p>
        </w:tc>
      </w:tr>
      <w:tr w:rsidR="00BA37D4" w:rsidRPr="00BA37D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(полное официальное наименование образовательной организации)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Сокращенное наименование _________________________________________________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Учредитель ________________________________________________________________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Юридический адрес (с почтовым индексом) 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Фактический адрес _________________________________________________________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Почтовый адрес (с индексом) _________________________________________________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Телефон (с кодом), факс, электронная почта, веб-сайт 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Ф.И.О. (полностью) и должность руководителя 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Ф.И.О. (полностью) главного бухгалтера 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 xml:space="preserve">Реквизиты организации: ИНН ______________ КПП __________ </w:t>
            </w:r>
            <w:hyperlink r:id="rId25">
              <w:r w:rsidRPr="00BA37D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BA37D4">
              <w:rPr>
                <w:rFonts w:ascii="Times New Roman" w:hAnsi="Times New Roman" w:cs="Times New Roman"/>
              </w:rPr>
              <w:t xml:space="preserve"> 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Наименование банка ________________________________________________________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Местонахождение банка ______________ расчетный счет 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корреспондентский счет ________________ БИК ________________________________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 xml:space="preserve">ИНН ______________ КПП ___________ </w:t>
            </w:r>
            <w:hyperlink r:id="rId26">
              <w:r w:rsidRPr="00BA37D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BA37D4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просит предоставить из областного бюджета грант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Смоленской области на основании государственных образовательных сертификатов на дополнительное профессиональное образование.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____________________________________.</w:t>
            </w:r>
          </w:p>
        </w:tc>
      </w:tr>
      <w:tr w:rsidR="00BA37D4" w:rsidRPr="00BA37D4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</w:t>
            </w:r>
            <w:proofErr w:type="gramStart"/>
            <w:r w:rsidRPr="00BA37D4">
              <w:rPr>
                <w:rFonts w:ascii="Times New Roman" w:hAnsi="Times New Roman" w:cs="Times New Roman"/>
              </w:rPr>
              <w:t>отсутствует</w:t>
            </w:r>
            <w:proofErr w:type="gramEnd"/>
            <w:r w:rsidRPr="00BA37D4">
              <w:rPr>
                <w:rFonts w:ascii="Times New Roman" w:hAnsi="Times New Roman" w:cs="Times New Roman"/>
              </w:rPr>
              <w:t>/имеется)</w:t>
            </w:r>
          </w:p>
        </w:tc>
      </w:tr>
      <w:tr w:rsidR="00BA37D4" w:rsidRPr="00BA37D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 xml:space="preserve">Просроченная задолженность по возврату в областной бюджет субсидий, бюджетных инвестиций, </w:t>
            </w:r>
            <w:proofErr w:type="gramStart"/>
            <w:r w:rsidRPr="00BA37D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A37D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___________________________________________________________________.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</w:t>
            </w:r>
            <w:proofErr w:type="gramStart"/>
            <w:r w:rsidRPr="00BA37D4">
              <w:rPr>
                <w:rFonts w:ascii="Times New Roman" w:hAnsi="Times New Roman" w:cs="Times New Roman"/>
              </w:rPr>
              <w:t>отсутствует</w:t>
            </w:r>
            <w:proofErr w:type="gramEnd"/>
            <w:r w:rsidRPr="00BA37D4">
              <w:rPr>
                <w:rFonts w:ascii="Times New Roman" w:hAnsi="Times New Roman" w:cs="Times New Roman"/>
              </w:rPr>
              <w:t>/имеется)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Образовательная организация _________________________ в процессе реорганизации,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</w:t>
            </w:r>
            <w:proofErr w:type="gramStart"/>
            <w:r w:rsidRPr="00BA37D4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Pr="00BA37D4">
              <w:rPr>
                <w:rFonts w:ascii="Times New Roman" w:hAnsi="Times New Roman" w:cs="Times New Roman"/>
              </w:rPr>
              <w:t>/не находится)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ликвидации, банкротства.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Лицензия на осуществление образовательной деятельности по дополнительным профессиональным программам ______________________________________________.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</w:t>
            </w:r>
            <w:proofErr w:type="gramStart"/>
            <w:r w:rsidRPr="00BA37D4">
              <w:rPr>
                <w:rFonts w:ascii="Times New Roman" w:hAnsi="Times New Roman" w:cs="Times New Roman"/>
              </w:rPr>
              <w:t>отсутствует</w:t>
            </w:r>
            <w:proofErr w:type="gramEnd"/>
            <w:r w:rsidRPr="00BA37D4">
              <w:rPr>
                <w:rFonts w:ascii="Times New Roman" w:hAnsi="Times New Roman" w:cs="Times New Roman"/>
              </w:rPr>
              <w:t>/имеется)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Серия и номер бланка лицензии_____________________________________________.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(указать, если имеется)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37D4">
              <w:rPr>
                <w:rFonts w:ascii="Times New Roman" w:hAnsi="Times New Roman" w:cs="Times New Roman"/>
              </w:rPr>
              <w:t>Образовательная организация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BA37D4">
              <w:rPr>
                <w:rFonts w:ascii="Times New Roman" w:hAnsi="Times New Roman" w:cs="Times New Roman"/>
              </w:rPr>
              <w:t xml:space="preserve"> таких юридических лиц, в совокупности превышает 50 процентов, __________________________________________________________________________.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</w:t>
            </w:r>
            <w:proofErr w:type="gramStart"/>
            <w:r w:rsidRPr="00BA37D4">
              <w:rPr>
                <w:rFonts w:ascii="Times New Roman" w:hAnsi="Times New Roman" w:cs="Times New Roman"/>
              </w:rPr>
              <w:t>относится</w:t>
            </w:r>
            <w:proofErr w:type="gramEnd"/>
            <w:r w:rsidRPr="00BA37D4">
              <w:rPr>
                <w:rFonts w:ascii="Times New Roman" w:hAnsi="Times New Roman" w:cs="Times New Roman"/>
              </w:rPr>
              <w:t>/не относится)</w:t>
            </w:r>
          </w:p>
        </w:tc>
      </w:tr>
      <w:tr w:rsidR="00BA37D4" w:rsidRPr="00BA37D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1.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2.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3.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4.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5.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6.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lastRenderedPageBreak/>
              <w:t>7. ____________________________________________ на ___ л. в 1 экз.</w:t>
            </w:r>
          </w:p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8. ____________________________________________ на ___ л. в 1 экз.</w:t>
            </w:r>
          </w:p>
        </w:tc>
      </w:tr>
      <w:tr w:rsidR="00BA37D4" w:rsidRPr="00BA37D4"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lastRenderedPageBreak/>
              <w:t>Руководитель образовательной организации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__________________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(подпись)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__________________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/______________/</w:t>
            </w:r>
          </w:p>
          <w:p w:rsidR="00BA37D4" w:rsidRPr="00BA37D4" w:rsidRDefault="00BA37D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(Ф.И.О.)</w:t>
            </w:r>
          </w:p>
        </w:tc>
      </w:tr>
      <w:tr w:rsidR="00BA37D4" w:rsidRPr="00BA37D4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BA37D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7D4" w:rsidRPr="00BA37D4" w:rsidRDefault="00BA37D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A37D4" w:rsidRPr="00BA37D4" w:rsidRDefault="00BA37D4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7" w:name="_GoBack"/>
      <w:bookmarkEnd w:id="7"/>
    </w:p>
    <w:sectPr w:rsidR="00BA37D4" w:rsidRPr="00BA37D4" w:rsidSect="006E7143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68" w:rsidRDefault="00B64F68" w:rsidP="006E7143">
      <w:pPr>
        <w:spacing w:after="0" w:line="240" w:lineRule="auto"/>
      </w:pPr>
      <w:r>
        <w:separator/>
      </w:r>
    </w:p>
  </w:endnote>
  <w:endnote w:type="continuationSeparator" w:id="0">
    <w:p w:rsidR="00B64F68" w:rsidRDefault="00B64F68" w:rsidP="006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68" w:rsidRDefault="00B64F68" w:rsidP="006E7143">
      <w:pPr>
        <w:spacing w:after="0" w:line="240" w:lineRule="auto"/>
      </w:pPr>
      <w:r>
        <w:separator/>
      </w:r>
    </w:p>
  </w:footnote>
  <w:footnote w:type="continuationSeparator" w:id="0">
    <w:p w:rsidR="00B64F68" w:rsidRDefault="00B64F68" w:rsidP="006E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524413"/>
      <w:docPartObj>
        <w:docPartGallery w:val="Page Numbers (Top of Page)"/>
        <w:docPartUnique/>
      </w:docPartObj>
    </w:sdtPr>
    <w:sdtEndPr/>
    <w:sdtContent>
      <w:p w:rsidR="006E7143" w:rsidRDefault="006E71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D4">
          <w:rPr>
            <w:noProof/>
          </w:rPr>
          <w:t>9</w:t>
        </w:r>
        <w:r>
          <w:fldChar w:fldCharType="end"/>
        </w:r>
      </w:p>
    </w:sdtContent>
  </w:sdt>
  <w:p w:rsidR="006E7143" w:rsidRDefault="006E7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15"/>
    <w:rsid w:val="00027649"/>
    <w:rsid w:val="00491815"/>
    <w:rsid w:val="006E7143"/>
    <w:rsid w:val="00876988"/>
    <w:rsid w:val="009461C0"/>
    <w:rsid w:val="00B64F68"/>
    <w:rsid w:val="00B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43"/>
  </w:style>
  <w:style w:type="paragraph" w:styleId="a5">
    <w:name w:val="footer"/>
    <w:basedOn w:val="a"/>
    <w:link w:val="a6"/>
    <w:uiPriority w:val="99"/>
    <w:unhideWhenUsed/>
    <w:rsid w:val="006E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143"/>
  </w:style>
  <w:style w:type="paragraph" w:styleId="a7">
    <w:name w:val="Balloon Text"/>
    <w:basedOn w:val="a"/>
    <w:link w:val="a8"/>
    <w:uiPriority w:val="99"/>
    <w:semiHidden/>
    <w:unhideWhenUsed/>
    <w:rsid w:val="00B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43"/>
  </w:style>
  <w:style w:type="paragraph" w:styleId="a5">
    <w:name w:val="footer"/>
    <w:basedOn w:val="a"/>
    <w:link w:val="a6"/>
    <w:uiPriority w:val="99"/>
    <w:unhideWhenUsed/>
    <w:rsid w:val="006E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143"/>
  </w:style>
  <w:style w:type="paragraph" w:styleId="a7">
    <w:name w:val="Balloon Text"/>
    <w:basedOn w:val="a"/>
    <w:link w:val="a8"/>
    <w:uiPriority w:val="99"/>
    <w:semiHidden/>
    <w:unhideWhenUsed/>
    <w:rsid w:val="00B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788FAF5DAFCFE25EB4A7C65422EFB14BCA2C91212152080F5AF2C8D03795F2FDDBB1E2B20A888B99F6BC5E6175A20FAAC1D5D55F1Z8x6O" TargetMode="External"/><Relationship Id="rId13" Type="http://schemas.openxmlformats.org/officeDocument/2006/relationships/hyperlink" Target="consultantplus://offline/ref=479788FAF5DAFCFE25EB5471732E73F116B4F8C313101E77DBA9A97BD2537F0A6F9DBD4E6F6DA182EDCE2F90ED1E086FBEFD0E5D53ED851C2096C4CBZ6x2O" TargetMode="External"/><Relationship Id="rId18" Type="http://schemas.openxmlformats.org/officeDocument/2006/relationships/hyperlink" Target="consultantplus://offline/ref=479788FAF5DAFCFE25EB5471732E73F116B4F8C313101E77DBA9A97BD2537F0A6F9DBD4E6F6DA182EDCE2F91EA1E086FBEFD0E5D53ED851C2096C4CBZ6x2O" TargetMode="External"/><Relationship Id="rId26" Type="http://schemas.openxmlformats.org/officeDocument/2006/relationships/hyperlink" Target="consultantplus://offline/ref=479788FAF5DAFCFE25EB4A7C65422EFB11BBAFC71312152080F5AF2C8D03795F3DDDE3172E2FB283E9D02D90E9Z1x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9788FAF5DAFCFE25EB5471732E73F116B4F8C313101E77DBA9A97BD2537F0A6F9DBD4E6F6DA182EDCE2F91ED1E086FBEFD0E5D53ED851C2096C4CBZ6x2O" TargetMode="External"/><Relationship Id="rId7" Type="http://schemas.openxmlformats.org/officeDocument/2006/relationships/hyperlink" Target="consultantplus://offline/ref=479788FAF5DAFCFE25EB5471732E73F116B4F8C313101E77DBA9A97BD2537F0A6F9DBD4E6F6DA182EDCE2F90EE1E086FBEFD0E5D53ED851C2096C4CBZ6x2O" TargetMode="External"/><Relationship Id="rId12" Type="http://schemas.openxmlformats.org/officeDocument/2006/relationships/hyperlink" Target="consultantplus://offline/ref=479788FAF5DAFCFE25EB4A7C65422EFB13BDA3CE1210152080F5AF2C8D03795F2FDDBB1B2C29AC85EAC57BC1AF40513CFCB6035B4BF1851AZ3xDO" TargetMode="External"/><Relationship Id="rId17" Type="http://schemas.openxmlformats.org/officeDocument/2006/relationships/hyperlink" Target="consultantplus://offline/ref=479788FAF5DAFCFE25EB4A7C65422EFB13BDA3CE1210152080F5AF2C8D03795F2FDDBB1B2C29AC82EFC57BC1AF40513CFCB6035B4BF1851AZ3xDO" TargetMode="External"/><Relationship Id="rId25" Type="http://schemas.openxmlformats.org/officeDocument/2006/relationships/hyperlink" Target="consultantplus://offline/ref=479788FAF5DAFCFE25EB4A7C65422EFB11BBAFC71312152080F5AF2C8D03795F3DDDE3172E2FB283E9D02D90E9Z1x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9788FAF5DAFCFE25EB5471732E73F116B4F8C313101E77DBA9A97BD2537F0A6F9DBD4E6F6DA182EDCE2F90E21E086FBEFD0E5D53ED851C2096C4CBZ6x2O" TargetMode="External"/><Relationship Id="rId20" Type="http://schemas.openxmlformats.org/officeDocument/2006/relationships/hyperlink" Target="consultantplus://offline/ref=479788FAF5DAFCFE25EB5471732E73F116B4F8C313101E77DBA9A97BD2537F0A6F9DBD4E6F6DA182EDCE2F91EE1E086FBEFD0E5D53ED851C2096C4CBZ6x2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9788FAF5DAFCFE25EB4A7C65422EFB14BCA2C91212152080F5AF2C8D03795F2FDDBB1E2B20A888B99F6BC5E6175A20FAAC1D5D55F1Z8x6O" TargetMode="External"/><Relationship Id="rId24" Type="http://schemas.openxmlformats.org/officeDocument/2006/relationships/hyperlink" Target="consultantplus://offline/ref=479788FAF5DAFCFE25EB5471732E73F116B4F8C313101E77DBA9A97BD2537F0A6F9DBD4E6F6DA182EDCE2F91EC1E086FBEFD0E5D53ED851C2096C4CBZ6x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9788FAF5DAFCFE25EB5471732E73F116B4F8C313101A77D5A3A97BD2537F0A6F9DBD4E6F6DA186E69A7ED4BE185E38E4A8074157F387Z1xBO" TargetMode="External"/><Relationship Id="rId23" Type="http://schemas.openxmlformats.org/officeDocument/2006/relationships/hyperlink" Target="consultantplus://offline/ref=479788FAF5DAFCFE25EB5471732E73F116B4F8C313101E77DBA9A97BD2537F0A6F9DBD4E6F6DA182EDCE2F91EC1E086FBEFD0E5D53ED851C2096C4CBZ6x2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9788FAF5DAFCFE25EB5471732E73F116B4F8C313101E77DBA9A97BD2537F0A6F9DBD4E6F6DA182EDCE2F90EE1E086FBEFD0E5D53ED851C2096C4CBZ6x2O" TargetMode="External"/><Relationship Id="rId19" Type="http://schemas.openxmlformats.org/officeDocument/2006/relationships/hyperlink" Target="consultantplus://offline/ref=479788FAF5DAFCFE25EB5471732E73F116B4F8C313101E77DBA9A97BD2537F0A6F9DBD4E6F6DA182EDCE2F91EF1E086FBEFD0E5D53ED851C2096C4CBZ6x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788FAF5DAFCFE25EB5471732E73F116B4F8C313101A77D5A3A97BD2537F0A6F9DBD4E6F6DA182EDC62A90E31E086FBEFD0E5D53ED851C2096C4CBZ6x2O" TargetMode="External"/><Relationship Id="rId14" Type="http://schemas.openxmlformats.org/officeDocument/2006/relationships/hyperlink" Target="consultantplus://offline/ref=479788FAF5DAFCFE25EB5471732E73F116B4F8C313101E77DBA9A97BD2537F0A6F9DBD4E6F6DA182EDCE2F90EC1E086FBEFD0E5D53ED851C2096C4CBZ6x2O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4</cp:revision>
  <dcterms:created xsi:type="dcterms:W3CDTF">2021-05-11T11:19:00Z</dcterms:created>
  <dcterms:modified xsi:type="dcterms:W3CDTF">2023-04-26T14:50:00Z</dcterms:modified>
</cp:coreProperties>
</file>