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E" w:rsidRPr="00BB0D40" w:rsidRDefault="004E1E6C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C246FE" w:rsidRPr="00BB0D40" w:rsidRDefault="00C246FE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от 1 апреля 2020 г. N 169</w:t>
      </w:r>
    </w:p>
    <w:p w:rsidR="00C246FE" w:rsidRPr="00BB0D40" w:rsidRDefault="00C246FE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 РЕАЛИЗАЦИИ НА ТЕРРИТОРИИ СМОЛЕНСКОЙ ОБЛАСТИ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ГОСУДАРСТВЕННОГО ПЛАНА ПОДГОТОВКИ УПРАВЛЕНЧЕСКИХ КАДРОВ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ДЛЯ ОРГАНИЗАЦИЙ НАРОДНОГО ХОЗЯЙСТВА РОССИЙСКОЙ ФЕДЕРАЦИИ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В 2018/19 - 2024/25 УЧЕБНЫХ ГОДАХ</w:t>
      </w:r>
    </w:p>
    <w:p w:rsidR="00C246FE" w:rsidRPr="00BB0D40" w:rsidRDefault="00C246F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246FE" w:rsidRPr="00BB0D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15.12.2022 N 946,</w:t>
            </w:r>
          </w:p>
          <w:p w:rsidR="00C246FE" w:rsidRPr="00BB0D40" w:rsidRDefault="005F24F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="004E1E6C"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4E1E6C"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19.04.2024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Постановление Правительства РФ от 13.02.2019 N 142 (ред. от 23.12.2019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13.02.2019 N 142 "О подготовке управленческих кадров для организаций народного хозяйства Российской Федерации в 2018/19 - 2024/25 учебных годах и признании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Администрация Смоленской области постановляет: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" w:tooltip="ПОЛОЖЕНИЕ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о Смоленской региональной комиссии по организации подготовки управленческих кадров для организаций народного хозяйства Российской Федерации;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16" w:tooltip="ПЛАН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мероприятий по реализации на территории Смоленской области Государственного плана подготовки управленческих кадров для организаций народного хозяйства Российской Федерации в 2018/19 - 2024/25 учебных годах.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2. Определить Аппарат Правительства Смоленской области исполнительным органом Смоленской области, уполномоченным на осуществление функций по организации подготовки управленческих кадров.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15.12.2022 N 946, </w:t>
      </w:r>
      <w:hyperlink r:id="rId11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19.04.2024 N 272)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Постановление Администрации Смоленской области от 28.02.2008 N 151 (ред. от 22.12.2015) &quot;О создании Смоленской региональной комиссии по организации подготовки управленческих кадров для организаций народного хозяйства Российской Федерации&quot; ------------ Утратил 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28.02.2008 N 151 "О создании Смоленской региональной комиссии по организации подготовки управленческих кадров для организаций народного хозяйства Российской Федерации";</w:t>
      </w:r>
      <w:proofErr w:type="gramEnd"/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ooltip="Постановление Администрации Смоленской области от 13.07.2009 N 399 &quot;О внесении изменения в Положение о Смоленской региональной комиссии по организации подготовки управленческих кадров для организаций народного хозяйства Российской Федерации&quot; ------------ Утрат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13.07.2009 N 399 "О внесении изменения в Положение о Смоленской региональной комиссии по организации подготовки управленческих кадров для организаций народного хозяйства Российской Федерации";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ooltip="Постановление Администрации Смоленской области от 06.03.2013 N 143 &quot;О внесении изменений в постановление Администрации Смоленской области от 28.02.2008 N 151&quot; ------------ Утратил силу или отменен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06.03.2013 N 143 "О внесении изменений в постановление Администрации Смоленской области от 28.02.2008 N 151";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tooltip="Постановление Администрации Смоленской области от 22.12.2015 N 828 &quot;О внесении изменений в постановление Администрации Смоленской области от 28.02.2008 N 151&quot; ------------ Утратил силу или отменен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22.12.2015 N 828 "О внесении изменений в постановление Администрации Смоленской области от 28.02.2008 N 151".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Губернатор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lastRenderedPageBreak/>
        <w:t>А.В.ОСТРОВСКИЙ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Утверждено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от 01.04.2020 N 169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BB0D40">
        <w:rPr>
          <w:rFonts w:ascii="Times New Roman" w:hAnsi="Times New Roman" w:cs="Times New Roman"/>
          <w:sz w:val="24"/>
          <w:szCs w:val="24"/>
        </w:rPr>
        <w:t>ПОЛОЖЕНИЕ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 СМОЛЕНСКОЙ РЕГИОНАЛЬНОЙ КОМИССИИ ПО ОРГАНИЗАЦИИ ПОДГОТОВКИ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УПРАВЛЕНЧЕСКИХ КАДРОВ ДЛЯ ОРГАНИЗАЦИЙ НАРОДНОГО ХОЗЯЙСТВА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46FE" w:rsidRPr="00BB0D40" w:rsidRDefault="00C246F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246FE" w:rsidRPr="00BB0D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15.12.2022 N 946,</w:t>
            </w:r>
          </w:p>
          <w:p w:rsidR="00C246FE" w:rsidRPr="00BB0D40" w:rsidRDefault="005F24F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="004E1E6C"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4E1E6C"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19.04.2024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 xml:space="preserve">Смоленская региональная комиссия по организации подготовки управленческих кадров для организаций народного хозяйства Российской Федерации (далее - Региональная комиссия) является координационным органом Правительства Смоленской области, создаваемым в целях обеспечения реализации на территории Смоленской области Государственного </w:t>
      </w:r>
      <w:hyperlink r:id="rId18" w:tooltip="Постановление Правительства РФ от 13.02.2019 N 142 (ред. от 23.12.2019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подготовки управленческих кадров для организаций народного хозяйства Российской Федерации в 2018/19 - 2024/25 учебных годах (далее также - Государственный план), утвержденного Постановлением Правительства Российской Федерации от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13.02.2019 N 142 "О подготовке управленческих кадров для организаций народного хозяйства Российской Федерации в 2018/19 - 2024/25 учебных годах и признании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Федерации".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19.04.2024 N 272)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 xml:space="preserve">Региональная комиссия в своей деятельности руководствуется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правовыми актами Российской Федерации, областными правовыми актами, решениями, указаниями и рекомендациями Комиссии по организации подготовки управленческих кадров для организаций народного хозяйства Российской Федерации (далее - Комиссия), правовыми актами и методическими рекомендациями Министерства экономического развития Российской Федерации, выполняющего функции государственного заказчика мероприятий Государственного плана (далее - государственный заказчик), а также настоящим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1.3. Состав Региональной комиссии утверждается распоряжением Правительства Смоленской области.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19.04.2024 N 272)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2. Основные задачи Региональной комиссии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Основными задачами Региональной комиссии являются: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lastRenderedPageBreak/>
        <w:t>- координация деятельности исполнительных органов Смоленской области, организация их взаимодействия с органами местного самоуправления муниципальных образований Смоленской области, образовательными и иными организациями, учреждениями и предприятиями, принимающими участие в реализации Государственного плана, по вопросам подготовки управленческих кадров;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15.12.2022 N 946)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организация конкурсного отбора специалистов, рекомендованных организациями народного хозяйства Российской Федерации для подготовки в соответствии с Государственным планом (далее соответственно - специалисты, конкурсный отбор);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организация постпрограммной работы со специалистами, завершившими подготовку в рамках Государственного плана;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ходом реализации Государственного плана в Смоленской области, его результативностью и эффективностью.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3. Основные функции Региональной комиссии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 Региональная комиссия осуществляет следующие функции: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рассматривает предложения исполнительных органов Смоленской области, органов местного самоуправления муниципальных образований Смоленской области, образовательных и иных организаций по вопросам подготовки и эффективного использования управленческих кадров;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15.12.2022 N 946)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D40">
        <w:rPr>
          <w:rFonts w:ascii="Times New Roman" w:hAnsi="Times New Roman" w:cs="Times New Roman"/>
          <w:sz w:val="24"/>
          <w:szCs w:val="24"/>
        </w:rPr>
        <w:t xml:space="preserve">- организует проведение конкурсного отбора в порядке, установленном </w:t>
      </w:r>
      <w:hyperlink r:id="rId24" w:tooltip="Постановление Правительства РФ от 13.02.2019 N 142 (ред. от 23.12.2019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о конкурсном отборе специалистов, работников органов и организаций,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кадров,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2018/19 - 2024/25 учебных годах, утвержденным Постановлением Правительства Российской Федерации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от 13.02.2019 N 142 "О подготовке управленческих кадров для организаций народного хозяйства Российской Федерации в 2018/19 - 2024/25 учебных годах и признании 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(далее - Положение о конкурсном отборе);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согласовывает состав конкурсной комиссии по проведению конкурсного отбора, создаваемой Аппаратом Правительства Смоленской области (далее - конкурсная комиссия);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19.04.2024 N 272)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содействует обобщению и распространению отечественного и зарубежного опыта управления организациями и подготовки управленческих кадров;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обеспечивает заключение договоров со специалистами и рекомендующими их организациями народного хозяйства Российской Федерации для подготовки в соответствии с Государственным планом, а также исполнение условий заключенных договоров;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организует мониторинг эффективности использования специалистов, прошедших подготовку в соответствии с Государственным планом;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 xml:space="preserve">- организует освещение в средствах массовой информации хода реализации </w:t>
      </w:r>
      <w:r w:rsidRPr="00BB0D40">
        <w:rPr>
          <w:rFonts w:ascii="Times New Roman" w:hAnsi="Times New Roman" w:cs="Times New Roman"/>
          <w:sz w:val="24"/>
          <w:szCs w:val="24"/>
        </w:rPr>
        <w:lastRenderedPageBreak/>
        <w:t>Государственного плана, результатов подготовки специалистов и внедрения разработанных ими в период подготовки проектов;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содействует развитию связей между предприятиями, организациями народного хозяйства Российской Федерации и образовательными организациями, участвующими в реализации Государственного плана;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представляет в Комиссию и государственному заказчику необходимую информацию и документы в соответствии с их запросами и методическими рекомендациями.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 Организация деятельности Региональной комиссии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4.1. Региональная комиссия состоит из председателя Региональной комиссии, заместителя председателя Региональной комиссии, ответственного секретаря Региональной комиссии и иных членов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4.2. Председатель Региональной комиссии: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определяет дату, время и место проведения заседаний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проводит заседания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подписывает документы от имени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осуществляет иные функции по организации деятельности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4.3. В период отсутствия председателя Региональной комиссии его функции осуществляет заместитель председателя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4.4. Ответственный секретарь Региональной комиссии: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обеспечивает подготовку заседаний Региональной комиссии, извещает членов Региональной комиссии о дате, времени предстоящего заседания и повестке дня;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обеспечивает подготовку материалов для рассмотрения их на заседаниях Региональной комиссии и направляет их членам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ведет протоколы заседаний Региональной комиссии;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- в пределах своей компетенции взаимодействует с представителями Комиссии, государственного заказчика, с организациями народного хозяйства Российской Федерации, рекомендующими специалистов для подготовки в соответствии с Государственным планом, образовательными организациями, участвующими в реализации Государственного плана, а также с иными лицами, интересы которых затрагиваются при осуществлении деятельности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4.5. Заседание Региональной комиссии считается правомочным, если на нем присутствует более половины от общего числа членов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4.6. Региональная комиссия принимает решения простым большинством голосов от числа присутствующих на ее заседании членов Региональной комиссии. В случае равенства голосов голос председателя Региональной комиссии является решающим. Члены Региональной комиссии, не согласные с принятым решением, вправе составить и приложить к принятому решению особое мнение.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lastRenderedPageBreak/>
        <w:t>4.7. Решение Региональной комиссии оформляется протоколом, который подписывается председательствующим на заседании Региональной комиссии и ответственным секретарем Региональной комиссии.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4.8. Региональная комиссия при необходимости вправе привлекать к своей работе экспертов.</w:t>
      </w:r>
    </w:p>
    <w:p w:rsidR="00C246FE" w:rsidRPr="00BB0D40" w:rsidRDefault="004E1E6C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4.9. Организационно-техническое обеспечение деятельности Региональной комиссии осуществляет Аппарат Правительства Смоленской области.</w:t>
      </w:r>
    </w:p>
    <w:p w:rsidR="00C246FE" w:rsidRPr="00BB0D40" w:rsidRDefault="004E1E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0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D4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<w:r w:rsidRPr="00BB0D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B0D40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 от 19.04.2024 N 272)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375E" w:rsidRPr="00BB0D40" w:rsidRDefault="00DD37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197" w:rsidRDefault="00762197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0D4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46FE" w:rsidRPr="00BB0D40" w:rsidRDefault="004E1E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от 01.04.2020 N 169</w:t>
      </w: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BB0D40">
        <w:rPr>
          <w:rFonts w:ascii="Times New Roman" w:hAnsi="Times New Roman" w:cs="Times New Roman"/>
          <w:sz w:val="24"/>
          <w:szCs w:val="24"/>
        </w:rPr>
        <w:t>ПЛАН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МЕРОПРИЯТИЙ ПО РЕАЛИЗАЦИИ НА ТЕРРИТОРИИ СМОЛЕНСКОЙ ОБЛАСТИ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ГОСУДАРСТВЕННОГО ПЛАНА ПОДГОТОВКИ УПРАВЛЕНЧЕСКИХ КАДРОВ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ДЛЯ ОРГАНИЗАЦИЙ НАРОДНОГО ХОЗЯЙСТВА РОССИЙСКОЙ ФЕДЕРАЦИИ</w:t>
      </w:r>
    </w:p>
    <w:p w:rsidR="00C246FE" w:rsidRPr="00BB0D40" w:rsidRDefault="004E1E6C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0D40">
        <w:rPr>
          <w:rFonts w:ascii="Times New Roman" w:hAnsi="Times New Roman" w:cs="Times New Roman"/>
          <w:sz w:val="24"/>
          <w:szCs w:val="24"/>
        </w:rPr>
        <w:t>В 2018/19 - 2024/25 УЧЕБНЫХ ГОДАХ</w:t>
      </w:r>
    </w:p>
    <w:p w:rsidR="00C246FE" w:rsidRPr="00BB0D40" w:rsidRDefault="00C246F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246FE" w:rsidRPr="00BB0D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15.12.2022 N 946,</w:t>
            </w:r>
          </w:p>
          <w:p w:rsidR="00C246FE" w:rsidRPr="00BB0D40" w:rsidRDefault="005F24F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="004E1E6C"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4E1E6C"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19.04.2024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FE" w:rsidRPr="00BB0D40" w:rsidRDefault="00C246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984"/>
        <w:gridCol w:w="1984"/>
      </w:tblGrid>
      <w:tr w:rsidR="00C246FE" w:rsidRPr="00BB0D40">
        <w:tc>
          <w:tcPr>
            <w:tcW w:w="567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246FE" w:rsidRPr="00BB0D40">
        <w:tc>
          <w:tcPr>
            <w:tcW w:w="567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6FE" w:rsidRPr="00BB0D40">
        <w:tc>
          <w:tcPr>
            <w:tcW w:w="9070" w:type="dxa"/>
            <w:gridSpan w:val="4"/>
          </w:tcPr>
          <w:p w:rsidR="00C246FE" w:rsidRPr="00BB0D40" w:rsidRDefault="004E1E6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1. Информационные мероприятия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исполнительных органов Смоленской области, органов местного самоуправления муниципальных образований Смоленской области, предприятий и иных организаций, находящихся на территории Смоленской области, о проведении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Смоленской области от 15.12.2022 N 946, </w:t>
            </w:r>
            <w:hyperlink r:id="rId30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привлечение к участию в конкурсном отборе руководителей и специалистов учреждений и иных организаций, подведомственных исполнительным органам Смоленской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Смоленской области от 15.12.2022 N 946)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конкурсного отбора в средствах массовой информации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уличных информационных стендов (баннеров) с информацией о проведении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конкурсного отбора на официальном сайте Аппарата Администрации Смоленской области, в социальных сетях в информационно-телекоммуникационной сети "Интернет"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c>
          <w:tcPr>
            <w:tcW w:w="9070" w:type="dxa"/>
            <w:gridSpan w:val="4"/>
          </w:tcPr>
          <w:p w:rsidR="00C246FE" w:rsidRPr="00BB0D40" w:rsidRDefault="004E1E6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конкурсного отбора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Региональной комиссии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комиссия, 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Формирование конкурсной комиссии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после объявления конкурсного отбора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 по согласованию с Региональной комиссией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конкурсной комиссии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комиссия, 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7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c>
          <w:tcPr>
            <w:tcW w:w="567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5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Прием документов специалистов для участия в конкурсном отборе, их проверка на соответствие перечню и форме, установленным государственным заказчиком, проведение квалификационного отбора специалистов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в сроки, определенные государственным заказчиком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C246FE" w:rsidRPr="00BB0D40">
        <w:tc>
          <w:tcPr>
            <w:tcW w:w="567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5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испытаний, предусмотренных Положением о </w:t>
            </w: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отборе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 сроки, определенные </w:t>
            </w: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заказчиком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комиссия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Представление государственному заказчику протокола заседания конкурсной комиссии и документов специалистов, успешно прошедших конкурсный отбор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в сроки, определенные государственным заказчиком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Представление государственному заказчику отчетной документации о конкурсном отборе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в сроки, определенные государственным заказчиком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c>
          <w:tcPr>
            <w:tcW w:w="9070" w:type="dxa"/>
            <w:gridSpan w:val="4"/>
          </w:tcPr>
          <w:p w:rsidR="00C246FE" w:rsidRPr="00BB0D40" w:rsidRDefault="004E1E6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в российских образовательных организациях специалистов, прошедших конкурсный отбор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между Правительством Смоленской области, организациями народного хозяйства Российской Федерации, рекомендовавшими специалистов для обучения, и специалистами, успешно прошедшими конкурсный отбор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 в сроки, определенные государственным заказчиком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c>
          <w:tcPr>
            <w:tcW w:w="567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5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в распределении специалистов в образовательные организации для прохождения обучения в рамках</w:t>
            </w:r>
            <w:proofErr w:type="gramEnd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плана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Консультативная и методическая помощь специалистам, обучающимся по дополнительным профессиональным программам в рамках Государственного плана (в том числе за рубежом)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комиссия, 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для направления специалистов, закончивших обучение в рамках Государственного плана, на </w:t>
            </w:r>
            <w:proofErr w:type="gramStart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за рубежом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c>
          <w:tcPr>
            <w:tcW w:w="9070" w:type="dxa"/>
            <w:gridSpan w:val="4"/>
          </w:tcPr>
          <w:p w:rsidR="00C246FE" w:rsidRPr="00BB0D40" w:rsidRDefault="004E1E6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Мероприятия, направленные на поддержку и эффективное использование специалистов, прошедших подготовку в рамках Государственного плана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"круглых столов", конференций с участием специалистов, прошедших подготовку в рамках Государственного плана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комиссия, 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управления организациями народного хозяйства Российской Федерации, осуществляемого специалистами, прошедшими подготовку в рамках Государственного плана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комиссия, Аппарат Правительства Смоленской области, иные исполнительные органы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tooltip="Постановление Администрации Смоленской области от 15.12.2022 N 946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Смоленской области от 15.12.2022 N 946, </w:t>
            </w:r>
            <w:hyperlink r:id="rId45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5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и итогов реализации Государственного плана в Смоленской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>Региональная комиссия, Аппарат Правительства Смоленской области</w:t>
            </w:r>
          </w:p>
        </w:tc>
      </w:tr>
      <w:tr w:rsidR="00C246FE" w:rsidRPr="00BB0D4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246FE" w:rsidRPr="00BB0D40" w:rsidRDefault="004E1E6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6" w:tooltip="Постановление Правительства Смоленской области от 19.04.2024 N 272 &quot;О внесении изменений в постановление Администрации Смоленской области от 01.04.2020 N 169&quot; {КонсультантПлюс}">
              <w:r w:rsidRPr="00BB0D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0D4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Смоленской области от 19.04.2024 N 272)</w:t>
            </w:r>
          </w:p>
        </w:tc>
      </w:tr>
    </w:tbl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246FE" w:rsidRPr="00BB0D40" w:rsidRDefault="00C246FE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C246FE" w:rsidRPr="00BB0D40" w:rsidSect="00762197">
      <w:headerReference w:type="default" r:id="rId47"/>
      <w:pgSz w:w="11906" w:h="16838"/>
      <w:pgMar w:top="1134" w:right="567" w:bottom="1134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FF" w:rsidRDefault="005F24FF">
      <w:r>
        <w:separator/>
      </w:r>
    </w:p>
  </w:endnote>
  <w:endnote w:type="continuationSeparator" w:id="0">
    <w:p w:rsidR="005F24FF" w:rsidRDefault="005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FF" w:rsidRDefault="005F24FF">
      <w:r>
        <w:separator/>
      </w:r>
    </w:p>
  </w:footnote>
  <w:footnote w:type="continuationSeparator" w:id="0">
    <w:p w:rsidR="005F24FF" w:rsidRDefault="005F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35547"/>
      <w:docPartObj>
        <w:docPartGallery w:val="Page Numbers (Top of Page)"/>
        <w:docPartUnique/>
      </w:docPartObj>
    </w:sdtPr>
    <w:sdtContent>
      <w:p w:rsidR="00762197" w:rsidRDefault="00762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62197" w:rsidRDefault="007621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6FE"/>
    <w:rsid w:val="004E1E6C"/>
    <w:rsid w:val="005F24FF"/>
    <w:rsid w:val="00762197"/>
    <w:rsid w:val="00BB0D40"/>
    <w:rsid w:val="00C246FE"/>
    <w:rsid w:val="00D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D3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75E"/>
  </w:style>
  <w:style w:type="paragraph" w:styleId="a7">
    <w:name w:val="footer"/>
    <w:basedOn w:val="a"/>
    <w:link w:val="a8"/>
    <w:uiPriority w:val="99"/>
    <w:unhideWhenUsed/>
    <w:rsid w:val="00DD3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31143" TargetMode="External"/><Relationship Id="rId18" Type="http://schemas.openxmlformats.org/officeDocument/2006/relationships/hyperlink" Target="https://login.consultant.ru/link/?req=doc&amp;base=LAW&amp;n=342145&amp;dst=100302" TargetMode="External"/><Relationship Id="rId26" Type="http://schemas.openxmlformats.org/officeDocument/2006/relationships/hyperlink" Target="https://login.consultant.ru/link/?req=doc&amp;base=RLAW376&amp;n=144384&amp;dst=100010" TargetMode="External"/><Relationship Id="rId39" Type="http://schemas.openxmlformats.org/officeDocument/2006/relationships/hyperlink" Target="https://login.consultant.ru/link/?req=doc&amp;base=RLAW376&amp;n=144384&amp;dst=100022" TargetMode="External"/><Relationship Id="rId21" Type="http://schemas.openxmlformats.org/officeDocument/2006/relationships/hyperlink" Target="https://login.consultant.ru/link/?req=doc&amp;base=RLAW376&amp;n=144384&amp;dst=100008" TargetMode="External"/><Relationship Id="rId34" Type="http://schemas.openxmlformats.org/officeDocument/2006/relationships/hyperlink" Target="https://login.consultant.ru/link/?req=doc&amp;base=RLAW376&amp;n=144384&amp;dst=100016" TargetMode="External"/><Relationship Id="rId42" Type="http://schemas.openxmlformats.org/officeDocument/2006/relationships/hyperlink" Target="https://login.consultant.ru/link/?req=doc&amp;base=RLAW376&amp;n=144384&amp;dst=100028" TargetMode="External"/><Relationship Id="rId47" Type="http://schemas.openxmlformats.org/officeDocument/2006/relationships/header" Target="header1.xml"/><Relationship Id="rId7" Type="http://schemas.openxmlformats.org/officeDocument/2006/relationships/hyperlink" Target="https://login.consultant.ru/link/?req=doc&amp;base=RLAW376&amp;n=131678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31678&amp;dst=100007" TargetMode="External"/><Relationship Id="rId29" Type="http://schemas.openxmlformats.org/officeDocument/2006/relationships/hyperlink" Target="https://login.consultant.ru/link/?req=doc&amp;base=RLAW376&amp;n=131678&amp;dst=100012" TargetMode="External"/><Relationship Id="rId11" Type="http://schemas.openxmlformats.org/officeDocument/2006/relationships/hyperlink" Target="https://login.consultant.ru/link/?req=doc&amp;base=RLAW376&amp;n=144384&amp;dst=100006" TargetMode="External"/><Relationship Id="rId24" Type="http://schemas.openxmlformats.org/officeDocument/2006/relationships/hyperlink" Target="https://login.consultant.ru/link/?req=doc&amp;base=LAW&amp;n=342145&amp;dst=100356" TargetMode="External"/><Relationship Id="rId32" Type="http://schemas.openxmlformats.org/officeDocument/2006/relationships/hyperlink" Target="https://login.consultant.ru/link/?req=doc&amp;base=RLAW376&amp;n=144384&amp;dst=100014" TargetMode="External"/><Relationship Id="rId37" Type="http://schemas.openxmlformats.org/officeDocument/2006/relationships/hyperlink" Target="https://login.consultant.ru/link/?req=doc&amp;base=RLAW376&amp;n=144384&amp;dst=100020" TargetMode="External"/><Relationship Id="rId40" Type="http://schemas.openxmlformats.org/officeDocument/2006/relationships/hyperlink" Target="https://login.consultant.ru/link/?req=doc&amp;base=RLAW376&amp;n=144384&amp;dst=100025" TargetMode="External"/><Relationship Id="rId45" Type="http://schemas.openxmlformats.org/officeDocument/2006/relationships/hyperlink" Target="https://login.consultant.ru/link/?req=doc&amp;base=RLAW376&amp;n=144384&amp;dst=1000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78225" TargetMode="External"/><Relationship Id="rId23" Type="http://schemas.openxmlformats.org/officeDocument/2006/relationships/hyperlink" Target="https://login.consultant.ru/link/?req=doc&amp;base=RLAW376&amp;n=131678&amp;dst=100009" TargetMode="External"/><Relationship Id="rId28" Type="http://schemas.openxmlformats.org/officeDocument/2006/relationships/hyperlink" Target="https://login.consultant.ru/link/?req=doc&amp;base=RLAW376&amp;n=144384&amp;dst=100011" TargetMode="External"/><Relationship Id="rId36" Type="http://schemas.openxmlformats.org/officeDocument/2006/relationships/hyperlink" Target="https://login.consultant.ru/link/?req=doc&amp;base=RLAW376&amp;n=144384&amp;dst=1000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31678&amp;dst=100006" TargetMode="External"/><Relationship Id="rId19" Type="http://schemas.openxmlformats.org/officeDocument/2006/relationships/hyperlink" Target="https://login.consultant.ru/link/?req=doc&amp;base=RLAW376&amp;n=144384&amp;dst=100008" TargetMode="External"/><Relationship Id="rId31" Type="http://schemas.openxmlformats.org/officeDocument/2006/relationships/hyperlink" Target="https://login.consultant.ru/link/?req=doc&amp;base=RLAW376&amp;n=131678&amp;dst=100013" TargetMode="External"/><Relationship Id="rId44" Type="http://schemas.openxmlformats.org/officeDocument/2006/relationships/hyperlink" Target="https://login.consultant.ru/link/?req=doc&amp;base=RLAW376&amp;n=131678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145" TargetMode="External"/><Relationship Id="rId14" Type="http://schemas.openxmlformats.org/officeDocument/2006/relationships/hyperlink" Target="https://login.consultant.ru/link/?req=doc&amp;base=RLAW376&amp;n=59508" TargetMode="External"/><Relationship Id="rId22" Type="http://schemas.openxmlformats.org/officeDocument/2006/relationships/hyperlink" Target="https://login.consultant.ru/link/?req=doc&amp;base=RLAW376&amp;n=131678&amp;dst=100008" TargetMode="External"/><Relationship Id="rId27" Type="http://schemas.openxmlformats.org/officeDocument/2006/relationships/hyperlink" Target="https://login.consultant.ru/link/?req=doc&amp;base=RLAW376&amp;n=131678&amp;dst=100010" TargetMode="External"/><Relationship Id="rId30" Type="http://schemas.openxmlformats.org/officeDocument/2006/relationships/hyperlink" Target="https://login.consultant.ru/link/?req=doc&amp;base=RLAW376&amp;n=144384&amp;dst=100013" TargetMode="External"/><Relationship Id="rId35" Type="http://schemas.openxmlformats.org/officeDocument/2006/relationships/hyperlink" Target="https://login.consultant.ru/link/?req=doc&amp;base=RLAW376&amp;n=144384&amp;dst=100018" TargetMode="External"/><Relationship Id="rId43" Type="http://schemas.openxmlformats.org/officeDocument/2006/relationships/hyperlink" Target="https://login.consultant.ru/link/?req=doc&amp;base=RLAW376&amp;n=144384&amp;dst=10003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76&amp;n=144384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78734" TargetMode="External"/><Relationship Id="rId17" Type="http://schemas.openxmlformats.org/officeDocument/2006/relationships/hyperlink" Target="https://login.consultant.ru/link/?req=doc&amp;base=RLAW376&amp;n=144384&amp;dst=100007" TargetMode="External"/><Relationship Id="rId25" Type="http://schemas.openxmlformats.org/officeDocument/2006/relationships/hyperlink" Target="https://login.consultant.ru/link/?req=doc&amp;base=RLAW376&amp;n=144384&amp;dst=100009" TargetMode="External"/><Relationship Id="rId33" Type="http://schemas.openxmlformats.org/officeDocument/2006/relationships/hyperlink" Target="https://login.consultant.ru/link/?req=doc&amp;base=RLAW376&amp;n=144384&amp;dst=100015" TargetMode="External"/><Relationship Id="rId38" Type="http://schemas.openxmlformats.org/officeDocument/2006/relationships/hyperlink" Target="https://login.consultant.ru/link/?req=doc&amp;base=RLAW376&amp;n=144384&amp;dst=100021" TargetMode="External"/><Relationship Id="rId46" Type="http://schemas.openxmlformats.org/officeDocument/2006/relationships/hyperlink" Target="https://login.consultant.ru/link/?req=doc&amp;base=RLAW376&amp;n=144384&amp;dst=100032" TargetMode="External"/><Relationship Id="rId20" Type="http://schemas.openxmlformats.org/officeDocument/2006/relationships/hyperlink" Target="https://login.consultant.ru/link/?req=doc&amp;base=LAW&amp;n=2875" TargetMode="External"/><Relationship Id="rId41" Type="http://schemas.openxmlformats.org/officeDocument/2006/relationships/hyperlink" Target="https://login.consultant.ru/link/?req=doc&amp;base=RLAW376&amp;n=144384&amp;dst=10002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4307</Words>
  <Characters>24550</Characters>
  <Application>Microsoft Office Word</Application>
  <DocSecurity>0</DocSecurity>
  <Lines>204</Lines>
  <Paragraphs>57</Paragraphs>
  <ScaleCrop>false</ScaleCrop>
  <Company>КонсультантПлюс Версия 4024.00.01</Company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01.04.2020 N 169
(ред. от 19.04.2024)
"О реализации на территории Смоленской области Государственного плана подготовки управленческих кадров для организаций народного хозяйства Российской Федерации в 2018/19 - 2024/25 учебных годах"</dc:title>
  <cp:lastModifiedBy>Кваша Алексей Юрьевич</cp:lastModifiedBy>
  <cp:revision>4</cp:revision>
  <dcterms:created xsi:type="dcterms:W3CDTF">2024-05-03T07:00:00Z</dcterms:created>
  <dcterms:modified xsi:type="dcterms:W3CDTF">2024-05-13T14:48:00Z</dcterms:modified>
</cp:coreProperties>
</file>