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C6" w:rsidRPr="00A911C6" w:rsidRDefault="00A911C6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A911C6">
        <w:rPr>
          <w:rFonts w:ascii="Times New Roman" w:hAnsi="Times New Roman" w:cs="Times New Roman"/>
          <w:b/>
        </w:rPr>
        <w:t>АДМИНИСТРАЦИЯ СМОЛЕНСКОЙ ОБЛАСТИ</w:t>
      </w:r>
    </w:p>
    <w:p w:rsidR="00A911C6" w:rsidRPr="00A911C6" w:rsidRDefault="00A911C6">
      <w:pPr>
        <w:spacing w:after="1" w:line="220" w:lineRule="auto"/>
        <w:jc w:val="center"/>
        <w:rPr>
          <w:rFonts w:ascii="Times New Roman" w:hAnsi="Times New Roman" w:cs="Times New Roman"/>
          <w:b/>
        </w:rPr>
      </w:pPr>
    </w:p>
    <w:p w:rsidR="00A911C6" w:rsidRPr="00A911C6" w:rsidRDefault="00A911C6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A911C6">
        <w:rPr>
          <w:rFonts w:ascii="Times New Roman" w:hAnsi="Times New Roman" w:cs="Times New Roman"/>
          <w:b/>
        </w:rPr>
        <w:t>ПОСТАНОВЛЕНИЕ</w:t>
      </w:r>
    </w:p>
    <w:p w:rsidR="00A911C6" w:rsidRPr="00A911C6" w:rsidRDefault="00A911C6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A911C6">
        <w:rPr>
          <w:rFonts w:ascii="Times New Roman" w:hAnsi="Times New Roman" w:cs="Times New Roman"/>
          <w:b/>
        </w:rPr>
        <w:t>от 12 октября 2009 г. N 634</w:t>
      </w:r>
    </w:p>
    <w:p w:rsidR="00A911C6" w:rsidRPr="00A911C6" w:rsidRDefault="00A911C6">
      <w:pPr>
        <w:spacing w:after="1" w:line="220" w:lineRule="auto"/>
        <w:jc w:val="center"/>
        <w:rPr>
          <w:rFonts w:ascii="Times New Roman" w:hAnsi="Times New Roman" w:cs="Times New Roman"/>
          <w:b/>
        </w:rPr>
      </w:pPr>
    </w:p>
    <w:p w:rsidR="00A911C6" w:rsidRPr="00A911C6" w:rsidRDefault="00A911C6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A911C6">
        <w:rPr>
          <w:rFonts w:ascii="Times New Roman" w:hAnsi="Times New Roman" w:cs="Times New Roman"/>
          <w:b/>
        </w:rPr>
        <w:t>О ПОРЯДКЕ ОПЛАТЫ ТРУДА НЕЗАВИСИМЫХ ЭКСПЕРТОВ, ВКЛЮЧАЕМЫХ</w:t>
      </w:r>
    </w:p>
    <w:p w:rsidR="00A911C6" w:rsidRPr="00A911C6" w:rsidRDefault="00A911C6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A911C6">
        <w:rPr>
          <w:rFonts w:ascii="Times New Roman" w:hAnsi="Times New Roman" w:cs="Times New Roman"/>
          <w:b/>
        </w:rPr>
        <w:t>В СОСТАВЫ АТТЕСТАЦИОННОЙ, КОНКУРСНОЙ КОМИССИЙ, КОМИССИИ</w:t>
      </w:r>
    </w:p>
    <w:p w:rsidR="00A911C6" w:rsidRPr="00A911C6" w:rsidRDefault="00A911C6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A911C6">
        <w:rPr>
          <w:rFonts w:ascii="Times New Roman" w:hAnsi="Times New Roman" w:cs="Times New Roman"/>
          <w:b/>
        </w:rPr>
        <w:t>ПО СОБЛЮДЕНИЮ ТРЕБОВАНИЙ К СЛУЖЕБНОМУ ПОВЕДЕНИЮ</w:t>
      </w:r>
    </w:p>
    <w:p w:rsidR="00A911C6" w:rsidRPr="00A911C6" w:rsidRDefault="00A911C6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A911C6">
        <w:rPr>
          <w:rFonts w:ascii="Times New Roman" w:hAnsi="Times New Roman" w:cs="Times New Roman"/>
          <w:b/>
        </w:rPr>
        <w:t>ГОСУДАРСТВЕННЫХ ГРАЖДАНСКИХ СЛУЖАЩИХ СМОЛЕНСКОЙ ОБЛАСТИ</w:t>
      </w:r>
    </w:p>
    <w:p w:rsidR="00A911C6" w:rsidRPr="00A911C6" w:rsidRDefault="00A911C6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A911C6">
        <w:rPr>
          <w:rFonts w:ascii="Times New Roman" w:hAnsi="Times New Roman" w:cs="Times New Roman"/>
          <w:b/>
        </w:rPr>
        <w:t>И УРЕГУЛИРОВАНИЮ КОНФЛИКТА ИНТЕРЕСОВ, ОБРАЗУЕМЫХ</w:t>
      </w:r>
    </w:p>
    <w:p w:rsidR="00A911C6" w:rsidRPr="00A911C6" w:rsidRDefault="00A911C6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A911C6">
        <w:rPr>
          <w:rFonts w:ascii="Times New Roman" w:hAnsi="Times New Roman" w:cs="Times New Roman"/>
          <w:b/>
        </w:rPr>
        <w:t>ИСПОЛНИТЕЛЬНЫМИ ОРГАНАМИ СМОЛЕНСКОЙ ОБЛАСТИ, А ТАКЖЕ</w:t>
      </w:r>
    </w:p>
    <w:p w:rsidR="00A911C6" w:rsidRPr="00A911C6" w:rsidRDefault="00A911C6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A911C6">
        <w:rPr>
          <w:rFonts w:ascii="Times New Roman" w:hAnsi="Times New Roman" w:cs="Times New Roman"/>
          <w:b/>
        </w:rPr>
        <w:t>КОМИССИИ ПРИ АДМИНИСТРАЦИИ СМОЛЕНСКОЙ ОБЛАСТИ ПО ВОПРОСАМ</w:t>
      </w:r>
    </w:p>
    <w:p w:rsidR="00A911C6" w:rsidRPr="00A911C6" w:rsidRDefault="00A911C6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A911C6">
        <w:rPr>
          <w:rFonts w:ascii="Times New Roman" w:hAnsi="Times New Roman" w:cs="Times New Roman"/>
          <w:b/>
        </w:rPr>
        <w:t>ОРГАНИЗАЦИИ И ПРОВЕДЕНИЯ КОНКУРСОВ НА ЗАМЕЩЕНИЕ ВАКАНТНЫХ</w:t>
      </w:r>
    </w:p>
    <w:p w:rsidR="00A911C6" w:rsidRPr="00A911C6" w:rsidRDefault="00A911C6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A911C6">
        <w:rPr>
          <w:rFonts w:ascii="Times New Roman" w:hAnsi="Times New Roman" w:cs="Times New Roman"/>
          <w:b/>
        </w:rPr>
        <w:t>ДОЛЖНОСТЕЙ ГОСУДАРСТВЕННОЙ ГРАЖДАНСКОЙ СЛУЖБЫ СМОЛЕНСКОЙ</w:t>
      </w:r>
    </w:p>
    <w:p w:rsidR="00A911C6" w:rsidRPr="00A911C6" w:rsidRDefault="00A911C6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A911C6">
        <w:rPr>
          <w:rFonts w:ascii="Times New Roman" w:hAnsi="Times New Roman" w:cs="Times New Roman"/>
          <w:b/>
        </w:rPr>
        <w:t>ОБЛАСТИ В ИСПОЛНИТЕЛЬНЫХ ОРГАНАХ СМОЛЕНСКОЙ ОБЛАСТИ,</w:t>
      </w:r>
    </w:p>
    <w:p w:rsidR="00A911C6" w:rsidRPr="00A911C6" w:rsidRDefault="00A911C6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A911C6">
        <w:rPr>
          <w:rFonts w:ascii="Times New Roman" w:hAnsi="Times New Roman" w:cs="Times New Roman"/>
          <w:b/>
        </w:rPr>
        <w:t>КОМИССИИ СМОЛЕНСКОЙ ОБЛАСТИ ПО СОБЛЮДЕНИЮ ТРЕБОВАНИЙ</w:t>
      </w:r>
    </w:p>
    <w:p w:rsidR="00A911C6" w:rsidRPr="00A911C6" w:rsidRDefault="00A911C6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A911C6">
        <w:rPr>
          <w:rFonts w:ascii="Times New Roman" w:hAnsi="Times New Roman" w:cs="Times New Roman"/>
          <w:b/>
        </w:rPr>
        <w:t>К СЛУЖЕБНОМУ ПОВЕДЕНИЮ ГОСУДАРСТВЕННЫХ ГРАЖДАНСКИХ СЛУЖАЩИХ</w:t>
      </w:r>
    </w:p>
    <w:p w:rsidR="00A911C6" w:rsidRPr="00A911C6" w:rsidRDefault="00A911C6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A911C6">
        <w:rPr>
          <w:rFonts w:ascii="Times New Roman" w:hAnsi="Times New Roman" w:cs="Times New Roman"/>
          <w:b/>
        </w:rPr>
        <w:t>СМОЛЕНСКОЙ ОБЛАСТИ И УРЕГУЛИРОВАНИЮ КОНФЛИКТОВ ИНТЕРЕСОВ</w:t>
      </w:r>
    </w:p>
    <w:p w:rsidR="00A911C6" w:rsidRPr="00A911C6" w:rsidRDefault="00A911C6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A911C6" w:rsidRPr="00A911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1C6" w:rsidRPr="00A911C6" w:rsidRDefault="00A91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1C6" w:rsidRPr="00A911C6" w:rsidRDefault="00A91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11C6" w:rsidRPr="00A911C6" w:rsidRDefault="00A911C6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A911C6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911C6" w:rsidRPr="00A911C6" w:rsidRDefault="00A911C6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11C6">
              <w:rPr>
                <w:rFonts w:ascii="Times New Roman" w:hAnsi="Times New Roman" w:cs="Times New Roman"/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A911C6" w:rsidRPr="00A911C6" w:rsidRDefault="00A911C6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A911C6">
              <w:rPr>
                <w:rFonts w:ascii="Times New Roman" w:hAnsi="Times New Roman" w:cs="Times New Roman"/>
                <w:color w:val="392C69"/>
              </w:rPr>
              <w:t xml:space="preserve">от 04.02.2010 </w:t>
            </w:r>
            <w:hyperlink r:id="rId5">
              <w:r w:rsidRPr="00A911C6">
                <w:rPr>
                  <w:rFonts w:ascii="Times New Roman" w:hAnsi="Times New Roman" w:cs="Times New Roman"/>
                  <w:color w:val="0000FF"/>
                </w:rPr>
                <w:t>N 42</w:t>
              </w:r>
            </w:hyperlink>
            <w:r w:rsidRPr="00A911C6">
              <w:rPr>
                <w:rFonts w:ascii="Times New Roman" w:hAnsi="Times New Roman" w:cs="Times New Roman"/>
                <w:color w:val="392C69"/>
              </w:rPr>
              <w:t xml:space="preserve">, от 06.12.2022 </w:t>
            </w:r>
            <w:hyperlink r:id="rId6">
              <w:r w:rsidRPr="00A911C6">
                <w:rPr>
                  <w:rFonts w:ascii="Times New Roman" w:hAnsi="Times New Roman" w:cs="Times New Roman"/>
                  <w:color w:val="0000FF"/>
                </w:rPr>
                <w:t>N 895</w:t>
              </w:r>
            </w:hyperlink>
            <w:r w:rsidRPr="00A911C6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1C6" w:rsidRPr="00A911C6" w:rsidRDefault="00A911C6">
            <w:pPr>
              <w:rPr>
                <w:rFonts w:ascii="Times New Roman" w:hAnsi="Times New Roman" w:cs="Times New Roman"/>
              </w:rPr>
            </w:pPr>
          </w:p>
        </w:tc>
      </w:tr>
    </w:tbl>
    <w:p w:rsidR="00A911C6" w:rsidRPr="00A911C6" w:rsidRDefault="00A911C6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A911C6" w:rsidRPr="00A911C6" w:rsidRDefault="00A911C6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911C6">
        <w:rPr>
          <w:rFonts w:ascii="Times New Roman" w:hAnsi="Times New Roman" w:cs="Times New Roman"/>
        </w:rPr>
        <w:t xml:space="preserve">В соответствии со </w:t>
      </w:r>
      <w:hyperlink r:id="rId7">
        <w:r w:rsidRPr="00A911C6">
          <w:rPr>
            <w:rFonts w:ascii="Times New Roman" w:hAnsi="Times New Roman" w:cs="Times New Roman"/>
            <w:color w:val="0000FF"/>
          </w:rPr>
          <w:t>статьями 19</w:t>
        </w:r>
      </w:hyperlink>
      <w:r w:rsidRPr="00A911C6">
        <w:rPr>
          <w:rFonts w:ascii="Times New Roman" w:hAnsi="Times New Roman" w:cs="Times New Roman"/>
        </w:rPr>
        <w:t xml:space="preserve">, </w:t>
      </w:r>
      <w:hyperlink r:id="rId8">
        <w:r w:rsidRPr="00A911C6">
          <w:rPr>
            <w:rFonts w:ascii="Times New Roman" w:hAnsi="Times New Roman" w:cs="Times New Roman"/>
            <w:color w:val="0000FF"/>
          </w:rPr>
          <w:t>22</w:t>
        </w:r>
      </w:hyperlink>
      <w:r w:rsidRPr="00A911C6">
        <w:rPr>
          <w:rFonts w:ascii="Times New Roman" w:hAnsi="Times New Roman" w:cs="Times New Roman"/>
        </w:rPr>
        <w:t xml:space="preserve">, </w:t>
      </w:r>
      <w:hyperlink r:id="rId9">
        <w:r w:rsidRPr="00A911C6">
          <w:rPr>
            <w:rFonts w:ascii="Times New Roman" w:hAnsi="Times New Roman" w:cs="Times New Roman"/>
            <w:color w:val="0000FF"/>
          </w:rPr>
          <w:t>48</w:t>
        </w:r>
      </w:hyperlink>
      <w:r w:rsidRPr="00A911C6">
        <w:rPr>
          <w:rFonts w:ascii="Times New Roman" w:hAnsi="Times New Roman" w:cs="Times New Roman"/>
        </w:rPr>
        <w:t xml:space="preserve"> Федерального закона "О государственной гражданской службе Российской Федерации", Указами Президента Российской Федерации от 1 февраля 2005 года </w:t>
      </w:r>
      <w:hyperlink r:id="rId10">
        <w:r w:rsidRPr="00A911C6">
          <w:rPr>
            <w:rFonts w:ascii="Times New Roman" w:hAnsi="Times New Roman" w:cs="Times New Roman"/>
            <w:color w:val="0000FF"/>
          </w:rPr>
          <w:t>N 110</w:t>
        </w:r>
      </w:hyperlink>
      <w:r w:rsidRPr="00A911C6">
        <w:rPr>
          <w:rFonts w:ascii="Times New Roman" w:hAnsi="Times New Roman" w:cs="Times New Roman"/>
        </w:rPr>
        <w:t xml:space="preserve"> "О проведении аттестации государственных гражданских служащих Российской Федерации" и от 1 февраля 2005 года </w:t>
      </w:r>
      <w:hyperlink r:id="rId11">
        <w:r w:rsidRPr="00A911C6">
          <w:rPr>
            <w:rFonts w:ascii="Times New Roman" w:hAnsi="Times New Roman" w:cs="Times New Roman"/>
            <w:color w:val="0000FF"/>
          </w:rPr>
          <w:t>N 112</w:t>
        </w:r>
      </w:hyperlink>
      <w:r w:rsidRPr="00A911C6">
        <w:rPr>
          <w:rFonts w:ascii="Times New Roman" w:hAnsi="Times New Roman" w:cs="Times New Roman"/>
        </w:rPr>
        <w:t xml:space="preserve"> "О конкурсе на замещение вакантной должности государственной гражданской службы Российской Федерации" Администрация Смоленской области постановляет:</w:t>
      </w:r>
      <w:proofErr w:type="gramEnd"/>
    </w:p>
    <w:p w:rsidR="00A911C6" w:rsidRPr="00A911C6" w:rsidRDefault="00A911C6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A911C6">
        <w:rPr>
          <w:rFonts w:ascii="Times New Roman" w:hAnsi="Times New Roman" w:cs="Times New Roman"/>
        </w:rPr>
        <w:t xml:space="preserve">1. </w:t>
      </w:r>
      <w:proofErr w:type="gramStart"/>
      <w:r w:rsidRPr="00A911C6">
        <w:rPr>
          <w:rFonts w:ascii="Times New Roman" w:hAnsi="Times New Roman" w:cs="Times New Roman"/>
        </w:rPr>
        <w:t>Установить ставку почасовой оплаты труда независимых экспертов, включаемых в составы аттестационной, конкурсной комиссий, комиссии по соблюдению требований к служебному поведению государственных гражданских служащих Смоленской области и урегулированию конфликта интересов, образуемых исполнительными органами Смоленской области, а также комиссии при Администрации Смоленской области по вопросам организации и проведения конкурсов на замещение вакантных должностей государственной гражданской службы Смоленской области в исполнительных органах Смоленской</w:t>
      </w:r>
      <w:proofErr w:type="gramEnd"/>
      <w:r w:rsidRPr="00A911C6">
        <w:rPr>
          <w:rFonts w:ascii="Times New Roman" w:hAnsi="Times New Roman" w:cs="Times New Roman"/>
        </w:rPr>
        <w:t xml:space="preserve"> области, комиссии Смоленской области по соблюдению требований к служебному поведению государственных гражданских служащих Смоленской области и урегулированию конфликтов интересов (далее - независимые эксперты), в размере 80 рублей.</w:t>
      </w:r>
    </w:p>
    <w:p w:rsidR="00A911C6" w:rsidRPr="00A911C6" w:rsidRDefault="00A911C6">
      <w:pPr>
        <w:spacing w:after="1" w:line="220" w:lineRule="auto"/>
        <w:jc w:val="both"/>
        <w:rPr>
          <w:rFonts w:ascii="Times New Roman" w:hAnsi="Times New Roman" w:cs="Times New Roman"/>
        </w:rPr>
      </w:pPr>
      <w:r w:rsidRPr="00A911C6">
        <w:rPr>
          <w:rFonts w:ascii="Times New Roman" w:hAnsi="Times New Roman" w:cs="Times New Roman"/>
        </w:rPr>
        <w:t xml:space="preserve">(в ред. постановлений Администрации Смоленской области от 04.02.2010 </w:t>
      </w:r>
      <w:hyperlink r:id="rId12">
        <w:r w:rsidRPr="00A911C6">
          <w:rPr>
            <w:rFonts w:ascii="Times New Roman" w:hAnsi="Times New Roman" w:cs="Times New Roman"/>
            <w:color w:val="0000FF"/>
          </w:rPr>
          <w:t>N 42</w:t>
        </w:r>
      </w:hyperlink>
      <w:r w:rsidRPr="00A911C6">
        <w:rPr>
          <w:rFonts w:ascii="Times New Roman" w:hAnsi="Times New Roman" w:cs="Times New Roman"/>
        </w:rPr>
        <w:t xml:space="preserve">, от 06.12.2022 </w:t>
      </w:r>
      <w:hyperlink r:id="rId13">
        <w:r w:rsidRPr="00A911C6">
          <w:rPr>
            <w:rFonts w:ascii="Times New Roman" w:hAnsi="Times New Roman" w:cs="Times New Roman"/>
            <w:color w:val="0000FF"/>
          </w:rPr>
          <w:t>N 895</w:t>
        </w:r>
      </w:hyperlink>
      <w:r w:rsidRPr="00A911C6">
        <w:rPr>
          <w:rFonts w:ascii="Times New Roman" w:hAnsi="Times New Roman" w:cs="Times New Roman"/>
        </w:rPr>
        <w:t>)</w:t>
      </w:r>
    </w:p>
    <w:p w:rsidR="00A911C6" w:rsidRPr="00A911C6" w:rsidRDefault="00A911C6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A911C6">
        <w:rPr>
          <w:rFonts w:ascii="Times New Roman" w:hAnsi="Times New Roman" w:cs="Times New Roman"/>
        </w:rPr>
        <w:t>2. Установить, что:</w:t>
      </w:r>
    </w:p>
    <w:p w:rsidR="00A911C6" w:rsidRPr="00A911C6" w:rsidRDefault="00A911C6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A911C6">
        <w:rPr>
          <w:rFonts w:ascii="Times New Roman" w:hAnsi="Times New Roman" w:cs="Times New Roman"/>
        </w:rPr>
        <w:t>1) оплата труда независимых экспертов осуществляется на основе договора, заключаемого между исполнительным органом Смоленской области и независимым экспертом;</w:t>
      </w:r>
    </w:p>
    <w:p w:rsidR="00A911C6" w:rsidRPr="00A911C6" w:rsidRDefault="00A911C6">
      <w:pPr>
        <w:spacing w:after="1" w:line="220" w:lineRule="auto"/>
        <w:jc w:val="both"/>
        <w:rPr>
          <w:rFonts w:ascii="Times New Roman" w:hAnsi="Times New Roman" w:cs="Times New Roman"/>
        </w:rPr>
      </w:pPr>
      <w:r w:rsidRPr="00A911C6">
        <w:rPr>
          <w:rFonts w:ascii="Times New Roman" w:hAnsi="Times New Roman" w:cs="Times New Roman"/>
        </w:rPr>
        <w:t xml:space="preserve">(в ред. </w:t>
      </w:r>
      <w:hyperlink r:id="rId14">
        <w:r w:rsidRPr="00A911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911C6">
        <w:rPr>
          <w:rFonts w:ascii="Times New Roman" w:hAnsi="Times New Roman" w:cs="Times New Roman"/>
        </w:rPr>
        <w:t xml:space="preserve"> Администрации Смоленской области от 06.12.2022 N 895)</w:t>
      </w:r>
    </w:p>
    <w:p w:rsidR="00A911C6" w:rsidRPr="00A911C6" w:rsidRDefault="00A911C6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A911C6">
        <w:rPr>
          <w:rFonts w:ascii="Times New Roman" w:hAnsi="Times New Roman" w:cs="Times New Roman"/>
        </w:rPr>
        <w:t>2) финансирование расходов на оплату труда независимых экспертов осуществляется в пределах средств областного бюджета, предусмотренных на содержание исполнительных органов Смоленской области.</w:t>
      </w:r>
    </w:p>
    <w:p w:rsidR="00A911C6" w:rsidRPr="00A911C6" w:rsidRDefault="00A911C6">
      <w:pPr>
        <w:spacing w:after="1" w:line="220" w:lineRule="auto"/>
        <w:jc w:val="both"/>
        <w:rPr>
          <w:rFonts w:ascii="Times New Roman" w:hAnsi="Times New Roman" w:cs="Times New Roman"/>
        </w:rPr>
      </w:pPr>
      <w:r w:rsidRPr="00A911C6">
        <w:rPr>
          <w:rFonts w:ascii="Times New Roman" w:hAnsi="Times New Roman" w:cs="Times New Roman"/>
        </w:rPr>
        <w:t xml:space="preserve">(в ред. </w:t>
      </w:r>
      <w:hyperlink r:id="rId15">
        <w:r w:rsidRPr="00A911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911C6">
        <w:rPr>
          <w:rFonts w:ascii="Times New Roman" w:hAnsi="Times New Roman" w:cs="Times New Roman"/>
        </w:rPr>
        <w:t xml:space="preserve"> Администрации Смоленской области от 06.12.2022 N 895)</w:t>
      </w:r>
    </w:p>
    <w:p w:rsidR="00A911C6" w:rsidRPr="00A911C6" w:rsidRDefault="00A911C6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A911C6" w:rsidRPr="00A911C6" w:rsidRDefault="00A911C6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A911C6">
        <w:rPr>
          <w:rFonts w:ascii="Times New Roman" w:hAnsi="Times New Roman" w:cs="Times New Roman"/>
        </w:rPr>
        <w:t>Губернатор</w:t>
      </w:r>
    </w:p>
    <w:p w:rsidR="00A911C6" w:rsidRPr="00A911C6" w:rsidRDefault="00A911C6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A911C6">
        <w:rPr>
          <w:rFonts w:ascii="Times New Roman" w:hAnsi="Times New Roman" w:cs="Times New Roman"/>
        </w:rPr>
        <w:t>Смоленской области</w:t>
      </w:r>
    </w:p>
    <w:p w:rsidR="00A911C6" w:rsidRPr="00A911C6" w:rsidRDefault="00A911C6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A911C6">
        <w:rPr>
          <w:rFonts w:ascii="Times New Roman" w:hAnsi="Times New Roman" w:cs="Times New Roman"/>
        </w:rPr>
        <w:t>С.В.АНТУФЬЕВ</w:t>
      </w:r>
    </w:p>
    <w:p w:rsidR="00A911C6" w:rsidRPr="00A911C6" w:rsidRDefault="00A911C6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A911C6" w:rsidRPr="00A911C6" w:rsidRDefault="00A911C6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A911C6" w:rsidRPr="00A911C6" w:rsidRDefault="00A911C6">
      <w:pPr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A911C6" w:rsidRPr="00A911C6" w:rsidSect="009C1B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64"/>
    <w:rsid w:val="00876988"/>
    <w:rsid w:val="009461C0"/>
    <w:rsid w:val="009C1B64"/>
    <w:rsid w:val="00A911C6"/>
    <w:rsid w:val="00B3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1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1B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1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1B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0968CB8B25936EAF39BF7B48084BF6B808DDD2AC8CD593AA90C32F269AF72237B4AC277099FE93F33C22A9DE0F4ACB00B4691197F7F1Dc4z0I" TargetMode="External"/><Relationship Id="rId13" Type="http://schemas.openxmlformats.org/officeDocument/2006/relationships/hyperlink" Target="consultantplus://offline/ref=9A60968CB8B25936EAF385FAA2ECD9B56988D2D02ECCC70D61F40A65AD39A927633B4C97344D90EA3738967BDEBEADFFF2404B9701637F1B5D4BAD32c8z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60968CB8B25936EAF39BF7B48084BF6B808DDD2AC8CD593AA90C32F269AF72237B4AC277099FEB3533C22A9DE0F4ACB00B4691197F7F1Dc4z0I" TargetMode="External"/><Relationship Id="rId12" Type="http://schemas.openxmlformats.org/officeDocument/2006/relationships/hyperlink" Target="consultantplus://offline/ref=9A60968CB8B25936EAF385FAA2ECD9B56988D2D02CCBC00862F6576FA560A5256434138033049CEB37389673D2E1A8EAE3184493197D7B014149AFc3z3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0968CB8B25936EAF385FAA2ECD9B56988D2D02ECCC70D61F40A65AD39A927633B4C97344D90EA3738967BDCBEADFFF2404B9701637F1B5D4BAD32c8z3I" TargetMode="External"/><Relationship Id="rId11" Type="http://schemas.openxmlformats.org/officeDocument/2006/relationships/hyperlink" Target="consultantplus://offline/ref=9A60968CB8B25936EAF39BF7B48084BF6C848FDF2CCACD593AA90C32F269AF72317B12CE750F83EB3326947BDBcBz6I" TargetMode="External"/><Relationship Id="rId5" Type="http://schemas.openxmlformats.org/officeDocument/2006/relationships/hyperlink" Target="consultantplus://offline/ref=9A60968CB8B25936EAF385FAA2ECD9B56988D2D02CCBC00862F6576FA560A5256434138033049CEB3738967ED2E1A8EAE3184493197D7B014149AFc3z3I" TargetMode="External"/><Relationship Id="rId15" Type="http://schemas.openxmlformats.org/officeDocument/2006/relationships/hyperlink" Target="consultantplus://offline/ref=9A60968CB8B25936EAF385FAA2ECD9B56988D2D02ECCC70D61F40A65AD39A927633B4C97344D90EA3738967AD9BEADFFF2404B9701637F1B5D4BAD32c8z3I" TargetMode="External"/><Relationship Id="rId10" Type="http://schemas.openxmlformats.org/officeDocument/2006/relationships/hyperlink" Target="consultantplus://offline/ref=9A60968CB8B25936EAF39BF7B48084BF6C848FDF2BCDCD593AA90C32F269AF72317B12CE750F83EB3326947BDBcBz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60968CB8B25936EAF39BF7B48084BF6B808DDD2AC8CD593AA90C32F269AF72237B4AC2770998E93033C22A9DE0F4ACB00B4691197F7F1Dc4z0I" TargetMode="External"/><Relationship Id="rId14" Type="http://schemas.openxmlformats.org/officeDocument/2006/relationships/hyperlink" Target="consultantplus://offline/ref=9A60968CB8B25936EAF385FAA2ECD9B56988D2D02ECCC70D61F40A65AD39A927633B4C97344D90EA3738967BD0BEADFFF2404B9701637F1B5D4BAD32c8z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Федоскина Юлия Николаевна</dc:creator>
  <cp:lastModifiedBy>Кваша Алексей Юрьевич</cp:lastModifiedBy>
  <cp:revision>3</cp:revision>
  <dcterms:created xsi:type="dcterms:W3CDTF">2021-05-11T09:57:00Z</dcterms:created>
  <dcterms:modified xsi:type="dcterms:W3CDTF">2023-04-26T08:52:00Z</dcterms:modified>
</cp:coreProperties>
</file>